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98F84" w14:textId="77777777" w:rsidR="00195280" w:rsidRDefault="00195280" w:rsidP="00195280">
      <w:pPr>
        <w:shd w:val="clear" w:color="auto" w:fill="FFFFFF"/>
        <w:spacing w:after="0" w:line="240" w:lineRule="auto"/>
        <w:jc w:val="right"/>
        <w:rPr>
          <w:rFonts w:ascii="Times New Roman" w:eastAsia="Times New Roman" w:hAnsi="Times New Roman" w:cs="Times New Roman"/>
          <w:color w:val="2C2D2E"/>
          <w:kern w:val="0"/>
          <w:sz w:val="28"/>
          <w:szCs w:val="28"/>
          <w:lang w:eastAsia="ru-RU"/>
          <w14:ligatures w14:val="none"/>
        </w:rPr>
      </w:pPr>
      <w:r w:rsidRPr="00250D90">
        <w:rPr>
          <w:rFonts w:ascii="Times New Roman" w:eastAsia="Times New Roman" w:hAnsi="Times New Roman" w:cs="Times New Roman"/>
          <w:b/>
          <w:bCs/>
          <w:color w:val="2C2D2E"/>
          <w:kern w:val="0"/>
          <w:sz w:val="28"/>
          <w:szCs w:val="28"/>
          <w:lang w:eastAsia="ru-RU"/>
          <w14:ligatures w14:val="none"/>
        </w:rPr>
        <w:t>Тайрон Ачури</w:t>
      </w:r>
      <w:r w:rsidRPr="001F3467">
        <w:rPr>
          <w:rFonts w:ascii="Times New Roman" w:eastAsia="Times New Roman" w:hAnsi="Times New Roman" w:cs="Times New Roman"/>
          <w:color w:val="2C2D2E"/>
          <w:kern w:val="0"/>
          <w:sz w:val="28"/>
          <w:szCs w:val="28"/>
          <w:lang w:eastAsia="ru-RU"/>
          <w14:ligatures w14:val="none"/>
        </w:rPr>
        <w:t xml:space="preserve"> – </w:t>
      </w:r>
      <w:r w:rsidRPr="00250D90">
        <w:rPr>
          <w:rFonts w:ascii="Times New Roman" w:eastAsia="Times New Roman" w:hAnsi="Times New Roman" w:cs="Times New Roman"/>
          <w:color w:val="2C2D2E"/>
          <w:kern w:val="0"/>
          <w:sz w:val="28"/>
          <w:szCs w:val="28"/>
          <w:lang w:eastAsia="ru-RU"/>
          <w14:ligatures w14:val="none"/>
        </w:rPr>
        <w:t>колумбийский философ, доктор психологии</w:t>
      </w:r>
      <w:r w:rsidRPr="001F3467">
        <w:rPr>
          <w:rFonts w:ascii="Times New Roman" w:eastAsia="Times New Roman" w:hAnsi="Times New Roman" w:cs="Times New Roman"/>
          <w:color w:val="2C2D2E"/>
          <w:kern w:val="0"/>
          <w:sz w:val="28"/>
          <w:szCs w:val="28"/>
          <w:lang w:eastAsia="ru-RU"/>
          <w14:ligatures w14:val="none"/>
        </w:rPr>
        <w:t xml:space="preserve"> (</w:t>
      </w:r>
      <w:r w:rsidRPr="001F3467">
        <w:rPr>
          <w:rFonts w:ascii="Times New Roman" w:eastAsia="Times New Roman" w:hAnsi="Times New Roman" w:cs="Times New Roman"/>
          <w:color w:val="2C2D2E"/>
          <w:kern w:val="0"/>
          <w:sz w:val="28"/>
          <w:szCs w:val="28"/>
          <w:lang w:val="en-US" w:eastAsia="ru-RU"/>
          <w14:ligatures w14:val="none"/>
        </w:rPr>
        <w:t>PsyD</w:t>
      </w:r>
      <w:r w:rsidRPr="001F3467">
        <w:rPr>
          <w:rFonts w:ascii="Times New Roman" w:eastAsia="Times New Roman" w:hAnsi="Times New Roman" w:cs="Times New Roman"/>
          <w:color w:val="2C2D2E"/>
          <w:kern w:val="0"/>
          <w:sz w:val="28"/>
          <w:szCs w:val="28"/>
          <w:lang w:eastAsia="ru-RU"/>
          <w14:ligatures w14:val="none"/>
        </w:rPr>
        <w:t>).</w:t>
      </w:r>
    </w:p>
    <w:p w14:paraId="61839790" w14:textId="77777777" w:rsidR="00195280" w:rsidRDefault="00195280" w:rsidP="00195280">
      <w:pPr>
        <w:shd w:val="clear" w:color="auto" w:fill="FFFFFF"/>
        <w:spacing w:after="0" w:line="240" w:lineRule="auto"/>
        <w:jc w:val="right"/>
        <w:rPr>
          <w:rFonts w:ascii="Times New Roman" w:eastAsia="Times New Roman" w:hAnsi="Times New Roman" w:cs="Times New Roman"/>
          <w:color w:val="2C2D2E"/>
          <w:kern w:val="0"/>
          <w:sz w:val="28"/>
          <w:szCs w:val="28"/>
          <w:lang w:eastAsia="ru-RU"/>
          <w14:ligatures w14:val="none"/>
        </w:rPr>
      </w:pPr>
      <w:r w:rsidRPr="001F3467">
        <w:rPr>
          <w:rFonts w:ascii="Times New Roman" w:eastAsia="Times New Roman" w:hAnsi="Times New Roman" w:cs="Times New Roman"/>
          <w:color w:val="2C2D2E"/>
          <w:kern w:val="0"/>
          <w:sz w:val="28"/>
          <w:szCs w:val="28"/>
          <w:lang w:eastAsia="ru-RU"/>
          <w14:ligatures w14:val="none"/>
        </w:rPr>
        <w:t xml:space="preserve">Преподаватель </w:t>
      </w:r>
      <w:r w:rsidRPr="00250D90">
        <w:rPr>
          <w:rFonts w:ascii="Times New Roman" w:eastAsia="Times New Roman" w:hAnsi="Times New Roman" w:cs="Times New Roman"/>
          <w:color w:val="2C2D2E"/>
          <w:kern w:val="0"/>
          <w:sz w:val="28"/>
          <w:szCs w:val="28"/>
          <w:lang w:eastAsia="ru-RU"/>
          <w14:ligatures w14:val="none"/>
        </w:rPr>
        <w:t>в Национальном открытом университете</w:t>
      </w:r>
    </w:p>
    <w:p w14:paraId="105A5CA3" w14:textId="77777777" w:rsidR="00195280" w:rsidRPr="001F3467" w:rsidRDefault="00195280" w:rsidP="00195280">
      <w:pPr>
        <w:shd w:val="clear" w:color="auto" w:fill="FFFFFF"/>
        <w:spacing w:after="0" w:line="240" w:lineRule="auto"/>
        <w:jc w:val="right"/>
        <w:rPr>
          <w:rFonts w:ascii="Times New Roman" w:eastAsia="Times New Roman" w:hAnsi="Times New Roman" w:cs="Times New Roman"/>
          <w:color w:val="2C2D2E"/>
          <w:kern w:val="0"/>
          <w:sz w:val="28"/>
          <w:szCs w:val="28"/>
          <w:lang w:eastAsia="ru-RU"/>
          <w14:ligatures w14:val="none"/>
        </w:rPr>
      </w:pPr>
      <w:r w:rsidRPr="00250D90">
        <w:rPr>
          <w:rFonts w:ascii="Times New Roman" w:eastAsia="Times New Roman" w:hAnsi="Times New Roman" w:cs="Times New Roman"/>
          <w:color w:val="2C2D2E"/>
          <w:kern w:val="0"/>
          <w:sz w:val="28"/>
          <w:szCs w:val="28"/>
          <w:lang w:eastAsia="ru-RU"/>
          <w14:ligatures w14:val="none"/>
        </w:rPr>
        <w:t>дистанционного образования (UNAD),</w:t>
      </w:r>
      <w:r w:rsidRPr="001F3467">
        <w:rPr>
          <w:rFonts w:ascii="Times New Roman" w:eastAsia="Times New Roman" w:hAnsi="Times New Roman" w:cs="Times New Roman"/>
          <w:color w:val="2C2D2E"/>
          <w:kern w:val="0"/>
          <w:sz w:val="28"/>
          <w:szCs w:val="28"/>
          <w:lang w:eastAsia="ru-RU"/>
          <w14:ligatures w14:val="none"/>
        </w:rPr>
        <w:t xml:space="preserve"> Богота, округ Колумбия.</w:t>
      </w:r>
    </w:p>
    <w:p w14:paraId="75A08D36" w14:textId="77777777" w:rsidR="00195280" w:rsidRDefault="00195280" w:rsidP="00195280">
      <w:pPr>
        <w:shd w:val="clear" w:color="auto" w:fill="FFFFFF"/>
        <w:spacing w:after="0" w:line="240" w:lineRule="auto"/>
        <w:jc w:val="right"/>
        <w:rPr>
          <w:rFonts w:ascii="Times New Roman" w:eastAsia="Times New Roman" w:hAnsi="Times New Roman" w:cs="Times New Roman"/>
          <w:color w:val="2C2D2E"/>
          <w:kern w:val="0"/>
          <w:sz w:val="28"/>
          <w:szCs w:val="28"/>
          <w:lang w:eastAsia="ru-RU"/>
          <w14:ligatures w14:val="none"/>
        </w:rPr>
      </w:pPr>
      <w:r w:rsidRPr="001F3467">
        <w:rPr>
          <w:rFonts w:ascii="Times New Roman" w:eastAsia="Times New Roman" w:hAnsi="Times New Roman" w:cs="Times New Roman"/>
          <w:color w:val="2C2D2E"/>
          <w:kern w:val="0"/>
          <w:sz w:val="28"/>
          <w:szCs w:val="28"/>
          <w:lang w:eastAsia="ru-RU"/>
          <w14:ligatures w14:val="none"/>
        </w:rPr>
        <w:t>Автор книг: «</w:t>
      </w:r>
      <w:r w:rsidRPr="00250D90">
        <w:rPr>
          <w:rFonts w:ascii="Times New Roman" w:eastAsia="Times New Roman" w:hAnsi="Times New Roman" w:cs="Times New Roman"/>
          <w:color w:val="2C2D2E"/>
          <w:kern w:val="0"/>
          <w:sz w:val="28"/>
          <w:szCs w:val="28"/>
          <w:lang w:eastAsia="ru-RU"/>
          <w14:ligatures w14:val="none"/>
        </w:rPr>
        <w:t>Демократия и терроризм</w:t>
      </w:r>
      <w:r w:rsidRPr="001F3467">
        <w:rPr>
          <w:rFonts w:ascii="Times New Roman" w:eastAsia="Times New Roman" w:hAnsi="Times New Roman" w:cs="Times New Roman"/>
          <w:color w:val="2C2D2E"/>
          <w:kern w:val="0"/>
          <w:sz w:val="28"/>
          <w:szCs w:val="28"/>
          <w:lang w:eastAsia="ru-RU"/>
          <w14:ligatures w14:val="none"/>
        </w:rPr>
        <w:t xml:space="preserve">» </w:t>
      </w:r>
      <w:r w:rsidRPr="00250D90">
        <w:rPr>
          <w:rFonts w:ascii="Times New Roman" w:eastAsia="Times New Roman" w:hAnsi="Times New Roman" w:cs="Times New Roman"/>
          <w:color w:val="2C2D2E"/>
          <w:kern w:val="0"/>
          <w:sz w:val="28"/>
          <w:szCs w:val="28"/>
          <w:lang w:eastAsia="ru-RU"/>
          <w14:ligatures w14:val="none"/>
        </w:rPr>
        <w:t xml:space="preserve">(2004), </w:t>
      </w:r>
      <w:r w:rsidRPr="001F3467">
        <w:rPr>
          <w:rFonts w:ascii="Times New Roman" w:eastAsia="Times New Roman" w:hAnsi="Times New Roman" w:cs="Times New Roman"/>
          <w:color w:val="2C2D2E"/>
          <w:kern w:val="0"/>
          <w:sz w:val="28"/>
          <w:szCs w:val="28"/>
          <w:lang w:eastAsia="ru-RU"/>
          <w14:ligatures w14:val="none"/>
        </w:rPr>
        <w:t>«</w:t>
      </w:r>
      <w:r w:rsidRPr="00250D90">
        <w:rPr>
          <w:rFonts w:ascii="Times New Roman" w:eastAsia="Times New Roman" w:hAnsi="Times New Roman" w:cs="Times New Roman"/>
          <w:color w:val="2C2D2E"/>
          <w:kern w:val="0"/>
          <w:sz w:val="28"/>
          <w:szCs w:val="28"/>
          <w:lang w:eastAsia="ru-RU"/>
          <w14:ligatures w14:val="none"/>
        </w:rPr>
        <w:t>Этика, культура и образование в Колумбии</w:t>
      </w:r>
      <w:r w:rsidRPr="001F3467">
        <w:rPr>
          <w:rFonts w:ascii="Times New Roman" w:eastAsia="Times New Roman" w:hAnsi="Times New Roman" w:cs="Times New Roman"/>
          <w:color w:val="2C2D2E"/>
          <w:kern w:val="0"/>
          <w:sz w:val="28"/>
          <w:szCs w:val="28"/>
          <w:lang w:eastAsia="ru-RU"/>
          <w14:ligatures w14:val="none"/>
        </w:rPr>
        <w:t xml:space="preserve">» </w:t>
      </w:r>
      <w:r w:rsidRPr="00250D90">
        <w:rPr>
          <w:rFonts w:ascii="Times New Roman" w:eastAsia="Times New Roman" w:hAnsi="Times New Roman" w:cs="Times New Roman"/>
          <w:color w:val="2C2D2E"/>
          <w:kern w:val="0"/>
          <w:sz w:val="28"/>
          <w:szCs w:val="28"/>
          <w:lang w:eastAsia="ru-RU"/>
          <w14:ligatures w14:val="none"/>
        </w:rPr>
        <w:t xml:space="preserve">(2012), </w:t>
      </w:r>
      <w:r w:rsidRPr="001F3467">
        <w:rPr>
          <w:rFonts w:ascii="Times New Roman" w:eastAsia="Times New Roman" w:hAnsi="Times New Roman" w:cs="Times New Roman"/>
          <w:color w:val="2C2D2E"/>
          <w:kern w:val="0"/>
          <w:sz w:val="28"/>
          <w:szCs w:val="28"/>
          <w:lang w:eastAsia="ru-RU"/>
          <w14:ligatures w14:val="none"/>
        </w:rPr>
        <w:t>«</w:t>
      </w:r>
      <w:r w:rsidRPr="00250D90">
        <w:rPr>
          <w:rFonts w:ascii="Times New Roman" w:eastAsia="Times New Roman" w:hAnsi="Times New Roman" w:cs="Times New Roman"/>
          <w:color w:val="2C2D2E"/>
          <w:kern w:val="0"/>
          <w:sz w:val="28"/>
          <w:szCs w:val="28"/>
          <w:lang w:eastAsia="ru-RU"/>
          <w14:ligatures w14:val="none"/>
        </w:rPr>
        <w:t>Этические основы теории</w:t>
      </w:r>
    </w:p>
    <w:p w14:paraId="2B565312" w14:textId="77777777" w:rsidR="00195280" w:rsidRDefault="00195280" w:rsidP="00195280">
      <w:pPr>
        <w:shd w:val="clear" w:color="auto" w:fill="FFFFFF"/>
        <w:spacing w:after="0" w:line="240" w:lineRule="auto"/>
        <w:jc w:val="right"/>
        <w:rPr>
          <w:rFonts w:ascii="Times New Roman" w:eastAsia="Times New Roman" w:hAnsi="Times New Roman" w:cs="Times New Roman"/>
          <w:color w:val="2C2D2E"/>
          <w:kern w:val="0"/>
          <w:sz w:val="28"/>
          <w:szCs w:val="28"/>
          <w:lang w:eastAsia="ru-RU"/>
          <w14:ligatures w14:val="none"/>
        </w:rPr>
      </w:pPr>
      <w:r w:rsidRPr="00250D90">
        <w:rPr>
          <w:rFonts w:ascii="Times New Roman" w:eastAsia="Times New Roman" w:hAnsi="Times New Roman" w:cs="Times New Roman"/>
          <w:color w:val="2C2D2E"/>
          <w:kern w:val="0"/>
          <w:sz w:val="28"/>
          <w:szCs w:val="28"/>
          <w:lang w:eastAsia="ru-RU"/>
          <w14:ligatures w14:val="none"/>
        </w:rPr>
        <w:t>и политического действия</w:t>
      </w:r>
      <w:r w:rsidRPr="001F3467">
        <w:rPr>
          <w:rFonts w:ascii="Times New Roman" w:eastAsia="Times New Roman" w:hAnsi="Times New Roman" w:cs="Times New Roman"/>
          <w:color w:val="2C2D2E"/>
          <w:kern w:val="0"/>
          <w:sz w:val="28"/>
          <w:szCs w:val="28"/>
          <w:lang w:eastAsia="ru-RU"/>
          <w14:ligatures w14:val="none"/>
        </w:rPr>
        <w:t xml:space="preserve">» </w:t>
      </w:r>
      <w:r w:rsidRPr="00250D90">
        <w:rPr>
          <w:rFonts w:ascii="Times New Roman" w:eastAsia="Times New Roman" w:hAnsi="Times New Roman" w:cs="Times New Roman"/>
          <w:color w:val="2C2D2E"/>
          <w:kern w:val="0"/>
          <w:sz w:val="28"/>
          <w:szCs w:val="28"/>
          <w:lang w:eastAsia="ru-RU"/>
          <w14:ligatures w14:val="none"/>
        </w:rPr>
        <w:t xml:space="preserve">(2017), </w:t>
      </w:r>
      <w:r w:rsidRPr="001F3467">
        <w:rPr>
          <w:rFonts w:ascii="Times New Roman" w:eastAsia="Times New Roman" w:hAnsi="Times New Roman" w:cs="Times New Roman"/>
          <w:color w:val="2C2D2E"/>
          <w:kern w:val="0"/>
          <w:sz w:val="28"/>
          <w:szCs w:val="28"/>
          <w:lang w:eastAsia="ru-RU"/>
          <w14:ligatures w14:val="none"/>
        </w:rPr>
        <w:t>«</w:t>
      </w:r>
      <w:r w:rsidRPr="00250D90">
        <w:rPr>
          <w:rFonts w:ascii="Times New Roman" w:eastAsia="Times New Roman" w:hAnsi="Times New Roman" w:cs="Times New Roman"/>
          <w:color w:val="2C2D2E"/>
          <w:kern w:val="0"/>
          <w:sz w:val="28"/>
          <w:szCs w:val="28"/>
          <w:lang w:eastAsia="ru-RU"/>
          <w14:ligatures w14:val="none"/>
        </w:rPr>
        <w:t>Постправда, гуманизмы</w:t>
      </w:r>
    </w:p>
    <w:p w14:paraId="29BD9628" w14:textId="77777777" w:rsidR="00195280" w:rsidRPr="001F3467" w:rsidRDefault="00195280" w:rsidP="00195280">
      <w:pPr>
        <w:shd w:val="clear" w:color="auto" w:fill="FFFFFF"/>
        <w:spacing w:after="0" w:line="240" w:lineRule="auto"/>
        <w:jc w:val="right"/>
        <w:rPr>
          <w:rFonts w:ascii="Times New Roman" w:eastAsia="Times New Roman" w:hAnsi="Times New Roman" w:cs="Times New Roman"/>
          <w:color w:val="2C2D2E"/>
          <w:kern w:val="0"/>
          <w:sz w:val="28"/>
          <w:szCs w:val="28"/>
          <w:lang w:eastAsia="ru-RU"/>
          <w14:ligatures w14:val="none"/>
        </w:rPr>
      </w:pPr>
      <w:r w:rsidRPr="00250D90">
        <w:rPr>
          <w:rFonts w:ascii="Times New Roman" w:eastAsia="Times New Roman" w:hAnsi="Times New Roman" w:cs="Times New Roman"/>
          <w:color w:val="2C2D2E"/>
          <w:kern w:val="0"/>
          <w:sz w:val="28"/>
          <w:szCs w:val="28"/>
          <w:lang w:eastAsia="ru-RU"/>
          <w14:ligatures w14:val="none"/>
        </w:rPr>
        <w:t>и воображаемое</w:t>
      </w:r>
      <w:r w:rsidRPr="001F3467">
        <w:rPr>
          <w:rFonts w:ascii="Times New Roman" w:eastAsia="Times New Roman" w:hAnsi="Times New Roman" w:cs="Times New Roman"/>
          <w:color w:val="2C2D2E"/>
          <w:kern w:val="0"/>
          <w:sz w:val="28"/>
          <w:szCs w:val="28"/>
          <w:lang w:eastAsia="ru-RU"/>
          <w14:ligatures w14:val="none"/>
        </w:rPr>
        <w:t xml:space="preserve">» </w:t>
      </w:r>
      <w:r w:rsidRPr="00250D90">
        <w:rPr>
          <w:rFonts w:ascii="Times New Roman" w:eastAsia="Times New Roman" w:hAnsi="Times New Roman" w:cs="Times New Roman"/>
          <w:color w:val="2C2D2E"/>
          <w:kern w:val="0"/>
          <w:sz w:val="28"/>
          <w:szCs w:val="28"/>
          <w:lang w:eastAsia="ru-RU"/>
          <w14:ligatures w14:val="none"/>
        </w:rPr>
        <w:t>(2021)</w:t>
      </w:r>
      <w:r w:rsidRPr="001F3467">
        <w:rPr>
          <w:rFonts w:ascii="Times New Roman" w:eastAsia="Times New Roman" w:hAnsi="Times New Roman" w:cs="Times New Roman"/>
          <w:color w:val="2C2D2E"/>
          <w:kern w:val="0"/>
          <w:sz w:val="28"/>
          <w:szCs w:val="28"/>
          <w:lang w:eastAsia="ru-RU"/>
          <w14:ligatures w14:val="none"/>
        </w:rPr>
        <w:t>, «</w:t>
      </w:r>
      <w:r w:rsidRPr="00250D90">
        <w:rPr>
          <w:rFonts w:ascii="Times New Roman" w:eastAsia="Times New Roman" w:hAnsi="Times New Roman" w:cs="Times New Roman"/>
          <w:color w:val="2C2D2E"/>
          <w:kern w:val="0"/>
          <w:sz w:val="28"/>
          <w:szCs w:val="28"/>
          <w:lang w:eastAsia="ru-RU"/>
          <w14:ligatures w14:val="none"/>
        </w:rPr>
        <w:t>Введение в историю философии</w:t>
      </w:r>
      <w:r w:rsidRPr="001F3467">
        <w:rPr>
          <w:rFonts w:ascii="Times New Roman" w:eastAsia="Times New Roman" w:hAnsi="Times New Roman" w:cs="Times New Roman"/>
          <w:color w:val="2C2D2E"/>
          <w:kern w:val="0"/>
          <w:sz w:val="28"/>
          <w:szCs w:val="28"/>
          <w:lang w:eastAsia="ru-RU"/>
          <w14:ligatures w14:val="none"/>
        </w:rPr>
        <w:t xml:space="preserve">» </w:t>
      </w:r>
      <w:r w:rsidRPr="00250D90">
        <w:rPr>
          <w:rFonts w:ascii="Times New Roman" w:eastAsia="Times New Roman" w:hAnsi="Times New Roman" w:cs="Times New Roman"/>
          <w:color w:val="2C2D2E"/>
          <w:kern w:val="0"/>
          <w:sz w:val="28"/>
          <w:szCs w:val="28"/>
          <w:lang w:eastAsia="ru-RU"/>
          <w14:ligatures w14:val="none"/>
        </w:rPr>
        <w:t>(2022)</w:t>
      </w:r>
      <w:r w:rsidRPr="001F3467">
        <w:rPr>
          <w:rFonts w:ascii="Times New Roman" w:eastAsia="Times New Roman" w:hAnsi="Times New Roman" w:cs="Times New Roman"/>
          <w:color w:val="2C2D2E"/>
          <w:kern w:val="0"/>
          <w:sz w:val="28"/>
          <w:szCs w:val="28"/>
          <w:lang w:eastAsia="ru-RU"/>
          <w14:ligatures w14:val="none"/>
        </w:rPr>
        <w:t>.</w:t>
      </w:r>
    </w:p>
    <w:p w14:paraId="69365458" w14:textId="77777777" w:rsidR="00195280" w:rsidRPr="001F3467" w:rsidRDefault="00195280" w:rsidP="00195280">
      <w:pPr>
        <w:shd w:val="clear" w:color="auto" w:fill="FFFFFF"/>
        <w:spacing w:after="0" w:line="240" w:lineRule="auto"/>
        <w:jc w:val="right"/>
        <w:rPr>
          <w:rFonts w:ascii="Times New Roman" w:eastAsia="Times New Roman" w:hAnsi="Times New Roman" w:cs="Times New Roman"/>
          <w:color w:val="2C2D2E"/>
          <w:kern w:val="0"/>
          <w:sz w:val="28"/>
          <w:szCs w:val="28"/>
          <w:lang w:eastAsia="ru-RU"/>
          <w14:ligatures w14:val="none"/>
        </w:rPr>
      </w:pPr>
      <w:r w:rsidRPr="001F3467">
        <w:rPr>
          <w:rFonts w:ascii="Times New Roman" w:eastAsia="Times New Roman" w:hAnsi="Times New Roman" w:cs="Times New Roman"/>
          <w:color w:val="2C2D2E"/>
          <w:kern w:val="0"/>
          <w:sz w:val="28"/>
          <w:szCs w:val="28"/>
          <w:lang w:eastAsia="ru-RU"/>
          <w14:ligatures w14:val="none"/>
        </w:rPr>
        <w:t>Также является автором стихов, рассказов, романов.</w:t>
      </w:r>
    </w:p>
    <w:p w14:paraId="644EAFAC" w14:textId="3D59CDD1" w:rsidR="00195280" w:rsidRDefault="00195280" w:rsidP="00195280">
      <w:pPr>
        <w:shd w:val="clear" w:color="auto" w:fill="FFFFFF"/>
        <w:spacing w:after="0" w:line="240" w:lineRule="auto"/>
        <w:jc w:val="right"/>
        <w:rPr>
          <w:rFonts w:ascii="Times New Roman" w:eastAsia="Times New Roman" w:hAnsi="Times New Roman" w:cs="Times New Roman"/>
          <w:color w:val="2C2D2E"/>
          <w:kern w:val="0"/>
          <w:sz w:val="28"/>
          <w:szCs w:val="28"/>
          <w:lang w:eastAsia="ru-RU"/>
          <w14:ligatures w14:val="none"/>
        </w:rPr>
      </w:pPr>
      <w:r w:rsidRPr="00250D90">
        <w:rPr>
          <w:rFonts w:ascii="Times New Roman" w:eastAsia="Times New Roman" w:hAnsi="Times New Roman" w:cs="Times New Roman"/>
          <w:color w:val="2C2D2E"/>
          <w:kern w:val="0"/>
          <w:sz w:val="28"/>
          <w:szCs w:val="28"/>
          <w:lang w:eastAsia="ru-RU"/>
          <w14:ligatures w14:val="none"/>
        </w:rPr>
        <w:t xml:space="preserve">В течение десяти </w:t>
      </w:r>
      <w:r w:rsidR="00926CF8">
        <w:rPr>
          <w:rFonts w:ascii="Times New Roman" w:eastAsia="Times New Roman" w:hAnsi="Times New Roman" w:cs="Times New Roman"/>
          <w:color w:val="2C2D2E"/>
          <w:kern w:val="0"/>
          <w:sz w:val="28"/>
          <w:szCs w:val="28"/>
          <w:lang w:eastAsia="ru-RU"/>
          <w14:ligatures w14:val="none"/>
        </w:rPr>
        <w:t xml:space="preserve">лет </w:t>
      </w:r>
      <w:r w:rsidRPr="00250D90">
        <w:rPr>
          <w:rFonts w:ascii="Times New Roman" w:eastAsia="Times New Roman" w:hAnsi="Times New Roman" w:cs="Times New Roman"/>
          <w:color w:val="2C2D2E"/>
          <w:kern w:val="0"/>
          <w:sz w:val="28"/>
          <w:szCs w:val="28"/>
          <w:lang w:eastAsia="ru-RU"/>
          <w14:ligatures w14:val="none"/>
        </w:rPr>
        <w:t>был директором</w:t>
      </w:r>
    </w:p>
    <w:p w14:paraId="39B6556B" w14:textId="77777777" w:rsidR="00195280" w:rsidRDefault="00195280" w:rsidP="00195280">
      <w:pPr>
        <w:shd w:val="clear" w:color="auto" w:fill="FFFFFF"/>
        <w:spacing w:after="0" w:line="240" w:lineRule="auto"/>
        <w:jc w:val="right"/>
        <w:rPr>
          <w:rFonts w:ascii="Times New Roman" w:eastAsia="Times New Roman" w:hAnsi="Times New Roman" w:cs="Times New Roman"/>
          <w:color w:val="2C2D2E"/>
          <w:kern w:val="0"/>
          <w:sz w:val="28"/>
          <w:szCs w:val="28"/>
          <w:lang w:eastAsia="ru-RU"/>
          <w14:ligatures w14:val="none"/>
        </w:rPr>
      </w:pPr>
      <w:r w:rsidRPr="00250D90">
        <w:rPr>
          <w:rFonts w:ascii="Times New Roman" w:eastAsia="Times New Roman" w:hAnsi="Times New Roman" w:cs="Times New Roman"/>
          <w:color w:val="2C2D2E"/>
          <w:kern w:val="0"/>
          <w:sz w:val="28"/>
          <w:szCs w:val="28"/>
          <w:lang w:eastAsia="ru-RU"/>
          <w14:ligatures w14:val="none"/>
        </w:rPr>
        <w:t>университетской радиопрограммы</w:t>
      </w:r>
      <w:r w:rsidRPr="001F3467">
        <w:rPr>
          <w:rFonts w:ascii="Times New Roman" w:eastAsia="Times New Roman" w:hAnsi="Times New Roman" w:cs="Times New Roman"/>
          <w:color w:val="2C2D2E"/>
          <w:kern w:val="0"/>
          <w:sz w:val="28"/>
          <w:szCs w:val="28"/>
          <w:lang w:eastAsia="ru-RU"/>
          <w14:ligatures w14:val="none"/>
        </w:rPr>
        <w:t xml:space="preserve"> </w:t>
      </w:r>
      <w:r w:rsidRPr="00250D90">
        <w:rPr>
          <w:rFonts w:ascii="Times New Roman" w:eastAsia="Times New Roman" w:hAnsi="Times New Roman" w:cs="Times New Roman"/>
          <w:b/>
          <w:bCs/>
          <w:color w:val="2C2D2E"/>
          <w:kern w:val="0"/>
          <w:sz w:val="28"/>
          <w:szCs w:val="28"/>
          <w:lang w:eastAsia="ru-RU"/>
          <w14:ligatures w14:val="none"/>
        </w:rPr>
        <w:t>«</w:t>
      </w:r>
      <w:r w:rsidRPr="00250D90">
        <w:rPr>
          <w:rFonts w:ascii="Times New Roman" w:eastAsia="Times New Roman" w:hAnsi="Times New Roman" w:cs="Times New Roman"/>
          <w:color w:val="2C2D2E"/>
          <w:kern w:val="0"/>
          <w:sz w:val="28"/>
          <w:szCs w:val="28"/>
          <w:lang w:eastAsia="ru-RU"/>
          <w14:ligatures w14:val="none"/>
        </w:rPr>
        <w:t>Palabreando con Sofía</w:t>
      </w:r>
      <w:r w:rsidRPr="00250D90">
        <w:rPr>
          <w:rFonts w:ascii="Times New Roman" w:eastAsia="Times New Roman" w:hAnsi="Times New Roman" w:cs="Times New Roman"/>
          <w:b/>
          <w:bCs/>
          <w:color w:val="2C2D2E"/>
          <w:kern w:val="0"/>
          <w:sz w:val="28"/>
          <w:szCs w:val="28"/>
          <w:lang w:eastAsia="ru-RU"/>
          <w14:ligatures w14:val="none"/>
        </w:rPr>
        <w:t>»</w:t>
      </w:r>
      <w:r w:rsidRPr="00250D90">
        <w:rPr>
          <w:rFonts w:ascii="Times New Roman" w:eastAsia="Times New Roman" w:hAnsi="Times New Roman" w:cs="Times New Roman"/>
          <w:color w:val="2C2D2E"/>
          <w:kern w:val="0"/>
          <w:sz w:val="28"/>
          <w:szCs w:val="28"/>
          <w:lang w:eastAsia="ru-RU"/>
          <w14:ligatures w14:val="none"/>
        </w:rPr>
        <w:t>,</w:t>
      </w:r>
    </w:p>
    <w:p w14:paraId="22F7ADFC" w14:textId="77777777" w:rsidR="00195280" w:rsidRDefault="00195280" w:rsidP="00195280">
      <w:pPr>
        <w:shd w:val="clear" w:color="auto" w:fill="FFFFFF"/>
        <w:spacing w:after="0" w:line="240" w:lineRule="auto"/>
        <w:jc w:val="right"/>
        <w:rPr>
          <w:rFonts w:ascii="Times New Roman" w:eastAsia="Times New Roman" w:hAnsi="Times New Roman" w:cs="Times New Roman"/>
          <w:color w:val="2C2D2E"/>
          <w:kern w:val="0"/>
          <w:sz w:val="28"/>
          <w:szCs w:val="28"/>
          <w:lang w:eastAsia="ru-RU"/>
          <w14:ligatures w14:val="none"/>
        </w:rPr>
      </w:pPr>
      <w:r w:rsidRPr="00250D90">
        <w:rPr>
          <w:rFonts w:ascii="Times New Roman" w:eastAsia="Times New Roman" w:hAnsi="Times New Roman" w:cs="Times New Roman"/>
          <w:color w:val="2C2D2E"/>
          <w:kern w:val="0"/>
          <w:sz w:val="28"/>
          <w:szCs w:val="28"/>
          <w:lang w:eastAsia="ru-RU"/>
          <w14:ligatures w14:val="none"/>
        </w:rPr>
        <w:t>символического пространства для философского</w:t>
      </w:r>
    </w:p>
    <w:p w14:paraId="12DA544C" w14:textId="77777777" w:rsidR="00195280" w:rsidRDefault="00195280" w:rsidP="00195280">
      <w:pPr>
        <w:shd w:val="clear" w:color="auto" w:fill="FFFFFF"/>
        <w:spacing w:after="0" w:line="240" w:lineRule="auto"/>
        <w:jc w:val="right"/>
        <w:rPr>
          <w:rFonts w:ascii="Times New Roman" w:eastAsia="Times New Roman" w:hAnsi="Times New Roman" w:cs="Times New Roman"/>
          <w:color w:val="2C2D2E"/>
          <w:kern w:val="0"/>
          <w:sz w:val="28"/>
          <w:szCs w:val="28"/>
          <w:lang w:eastAsia="ru-RU"/>
          <w14:ligatures w14:val="none"/>
        </w:rPr>
      </w:pPr>
      <w:r w:rsidRPr="00250D90">
        <w:rPr>
          <w:rFonts w:ascii="Times New Roman" w:eastAsia="Times New Roman" w:hAnsi="Times New Roman" w:cs="Times New Roman"/>
          <w:color w:val="2C2D2E"/>
          <w:kern w:val="0"/>
          <w:sz w:val="28"/>
          <w:szCs w:val="28"/>
          <w:lang w:eastAsia="ru-RU"/>
          <w14:ligatures w14:val="none"/>
        </w:rPr>
        <w:t>и социального образования, ставшего важной опорой</w:t>
      </w:r>
    </w:p>
    <w:p w14:paraId="5CE0A07A" w14:textId="77777777" w:rsidR="00195280" w:rsidRDefault="00195280" w:rsidP="00195280">
      <w:pPr>
        <w:shd w:val="clear" w:color="auto" w:fill="FFFFFF"/>
        <w:spacing w:after="0" w:line="240" w:lineRule="auto"/>
        <w:jc w:val="right"/>
        <w:rPr>
          <w:rFonts w:ascii="Times New Roman" w:eastAsia="Times New Roman" w:hAnsi="Times New Roman" w:cs="Times New Roman"/>
          <w:color w:val="2C2D2E"/>
          <w:kern w:val="0"/>
          <w:sz w:val="28"/>
          <w:szCs w:val="28"/>
          <w:lang w:eastAsia="ru-RU"/>
          <w14:ligatures w14:val="none"/>
        </w:rPr>
      </w:pPr>
      <w:r w:rsidRPr="00250D90">
        <w:rPr>
          <w:rFonts w:ascii="Times New Roman" w:eastAsia="Times New Roman" w:hAnsi="Times New Roman" w:cs="Times New Roman"/>
          <w:color w:val="2C2D2E"/>
          <w:kern w:val="0"/>
          <w:sz w:val="28"/>
          <w:szCs w:val="28"/>
          <w:lang w:eastAsia="ru-RU"/>
          <w14:ligatures w14:val="none"/>
        </w:rPr>
        <w:t>в популяризации философии в UNAD.</w:t>
      </w:r>
    </w:p>
    <w:p w14:paraId="3079635B" w14:textId="77777777" w:rsidR="00195280" w:rsidRDefault="00195280" w:rsidP="00195280">
      <w:pPr>
        <w:shd w:val="clear" w:color="auto" w:fill="FFFFFF"/>
        <w:spacing w:after="0" w:line="240" w:lineRule="auto"/>
        <w:jc w:val="right"/>
        <w:rPr>
          <w:rFonts w:ascii="Times New Roman" w:eastAsia="Times New Roman" w:hAnsi="Times New Roman" w:cs="Times New Roman"/>
          <w:color w:val="2C2D2E"/>
          <w:kern w:val="0"/>
          <w:sz w:val="28"/>
          <w:szCs w:val="28"/>
          <w:lang w:eastAsia="ru-RU"/>
          <w14:ligatures w14:val="none"/>
        </w:rPr>
      </w:pPr>
      <w:r w:rsidRPr="00250D90">
        <w:rPr>
          <w:rFonts w:ascii="Times New Roman" w:eastAsia="Times New Roman" w:hAnsi="Times New Roman" w:cs="Times New Roman"/>
          <w:color w:val="2C2D2E"/>
          <w:kern w:val="0"/>
          <w:sz w:val="28"/>
          <w:szCs w:val="28"/>
          <w:lang w:eastAsia="ru-RU"/>
          <w14:ligatures w14:val="none"/>
        </w:rPr>
        <w:t>В настоящее время ведёт YouTube-канал</w:t>
      </w:r>
      <w:r w:rsidRPr="001F3467">
        <w:rPr>
          <w:rFonts w:ascii="Times New Roman" w:eastAsia="Times New Roman" w:hAnsi="Times New Roman" w:cs="Times New Roman"/>
          <w:color w:val="2C2D2E"/>
          <w:kern w:val="0"/>
          <w:sz w:val="28"/>
          <w:szCs w:val="28"/>
          <w:lang w:eastAsia="ru-RU"/>
          <w14:ligatures w14:val="none"/>
        </w:rPr>
        <w:t xml:space="preserve"> </w:t>
      </w:r>
      <w:r w:rsidRPr="00250D90">
        <w:rPr>
          <w:rFonts w:ascii="Times New Roman" w:eastAsia="Times New Roman" w:hAnsi="Times New Roman" w:cs="Times New Roman"/>
          <w:b/>
          <w:bCs/>
          <w:color w:val="2C2D2E"/>
          <w:kern w:val="0"/>
          <w:sz w:val="28"/>
          <w:szCs w:val="28"/>
          <w:lang w:eastAsia="ru-RU"/>
          <w14:ligatures w14:val="none"/>
        </w:rPr>
        <w:t>«</w:t>
      </w:r>
      <w:r w:rsidRPr="00250D90">
        <w:rPr>
          <w:rFonts w:ascii="Times New Roman" w:eastAsia="Times New Roman" w:hAnsi="Times New Roman" w:cs="Times New Roman"/>
          <w:color w:val="2C2D2E"/>
          <w:kern w:val="0"/>
          <w:sz w:val="28"/>
          <w:szCs w:val="28"/>
          <w:lang w:eastAsia="ru-RU"/>
          <w14:ligatures w14:val="none"/>
        </w:rPr>
        <w:t>Ethos filosófico</w:t>
      </w:r>
      <w:r w:rsidRPr="00250D90">
        <w:rPr>
          <w:rFonts w:ascii="Times New Roman" w:eastAsia="Times New Roman" w:hAnsi="Times New Roman" w:cs="Times New Roman"/>
          <w:b/>
          <w:bCs/>
          <w:color w:val="2C2D2E"/>
          <w:kern w:val="0"/>
          <w:sz w:val="28"/>
          <w:szCs w:val="28"/>
          <w:lang w:eastAsia="ru-RU"/>
          <w14:ligatures w14:val="none"/>
        </w:rPr>
        <w:t>»</w:t>
      </w:r>
      <w:r w:rsidRPr="00250D90">
        <w:rPr>
          <w:rFonts w:ascii="Times New Roman" w:eastAsia="Times New Roman" w:hAnsi="Times New Roman" w:cs="Times New Roman"/>
          <w:color w:val="2C2D2E"/>
          <w:kern w:val="0"/>
          <w:sz w:val="28"/>
          <w:szCs w:val="28"/>
          <w:lang w:eastAsia="ru-RU"/>
          <w14:ligatures w14:val="none"/>
        </w:rPr>
        <w:t>,</w:t>
      </w:r>
    </w:p>
    <w:p w14:paraId="3BE55747" w14:textId="77777777" w:rsidR="00195280" w:rsidRDefault="00195280" w:rsidP="00195280">
      <w:pPr>
        <w:shd w:val="clear" w:color="auto" w:fill="FFFFFF"/>
        <w:spacing w:after="0" w:line="240" w:lineRule="auto"/>
        <w:jc w:val="right"/>
        <w:rPr>
          <w:rFonts w:ascii="Times New Roman" w:eastAsia="Times New Roman" w:hAnsi="Times New Roman" w:cs="Times New Roman"/>
          <w:color w:val="2C2D2E"/>
          <w:kern w:val="0"/>
          <w:sz w:val="28"/>
          <w:szCs w:val="28"/>
          <w:lang w:eastAsia="ru-RU"/>
          <w14:ligatures w14:val="none"/>
        </w:rPr>
      </w:pPr>
      <w:r w:rsidRPr="00250D90">
        <w:rPr>
          <w:rFonts w:ascii="Times New Roman" w:eastAsia="Times New Roman" w:hAnsi="Times New Roman" w:cs="Times New Roman"/>
          <w:color w:val="2C2D2E"/>
          <w:kern w:val="0"/>
          <w:sz w:val="28"/>
          <w:szCs w:val="28"/>
          <w:lang w:eastAsia="ru-RU"/>
          <w14:ligatures w14:val="none"/>
        </w:rPr>
        <w:t>где продолжает продвигать критическое мышление</w:t>
      </w:r>
    </w:p>
    <w:p w14:paraId="685201A0" w14:textId="77777777" w:rsidR="00195280" w:rsidRDefault="00195280" w:rsidP="00195280">
      <w:pPr>
        <w:shd w:val="clear" w:color="auto" w:fill="FFFFFF"/>
        <w:spacing w:after="0" w:line="240" w:lineRule="auto"/>
        <w:jc w:val="right"/>
        <w:rPr>
          <w:rFonts w:ascii="Times New Roman" w:eastAsia="Times New Roman" w:hAnsi="Times New Roman" w:cs="Times New Roman"/>
          <w:color w:val="2C2D2E"/>
          <w:kern w:val="0"/>
          <w:sz w:val="28"/>
          <w:szCs w:val="28"/>
          <w:lang w:eastAsia="ru-RU"/>
          <w14:ligatures w14:val="none"/>
        </w:rPr>
      </w:pPr>
      <w:r w:rsidRPr="00250D90">
        <w:rPr>
          <w:rFonts w:ascii="Times New Roman" w:eastAsia="Times New Roman" w:hAnsi="Times New Roman" w:cs="Times New Roman"/>
          <w:color w:val="2C2D2E"/>
          <w:kern w:val="0"/>
          <w:sz w:val="28"/>
          <w:szCs w:val="28"/>
          <w:lang w:eastAsia="ru-RU"/>
          <w14:ligatures w14:val="none"/>
        </w:rPr>
        <w:t>и этическое образование в новых цифровых форматах.</w:t>
      </w:r>
    </w:p>
    <w:p w14:paraId="2D15583A" w14:textId="77777777" w:rsidR="00195280" w:rsidRPr="00250D90" w:rsidRDefault="00195280" w:rsidP="00195280">
      <w:pPr>
        <w:shd w:val="clear" w:color="auto" w:fill="FFFFFF"/>
        <w:spacing w:after="0" w:line="240" w:lineRule="auto"/>
        <w:jc w:val="right"/>
        <w:rPr>
          <w:rFonts w:ascii="Times New Roman" w:eastAsia="Times New Roman" w:hAnsi="Times New Roman" w:cs="Times New Roman"/>
          <w:color w:val="2C2D2E"/>
          <w:kern w:val="0"/>
          <w:sz w:val="28"/>
          <w:szCs w:val="28"/>
          <w:lang w:eastAsia="ru-RU"/>
          <w14:ligatures w14:val="none"/>
        </w:rPr>
      </w:pPr>
    </w:p>
    <w:p w14:paraId="26E681A3" w14:textId="362BE9EF" w:rsidR="00195280" w:rsidRDefault="00195280" w:rsidP="00195280">
      <w:pPr>
        <w:spacing w:after="0" w:line="240" w:lineRule="auto"/>
        <w:jc w:val="right"/>
        <w:rPr>
          <w:rFonts w:ascii="Times New Roman" w:hAnsi="Times New Roman" w:cs="Times New Roman"/>
          <w:sz w:val="28"/>
          <w:szCs w:val="28"/>
        </w:rPr>
      </w:pPr>
      <w:r w:rsidRPr="001F3467">
        <w:rPr>
          <w:rFonts w:ascii="Times New Roman" w:hAnsi="Times New Roman" w:cs="Times New Roman"/>
          <w:b/>
          <w:bCs/>
          <w:sz w:val="28"/>
          <w:szCs w:val="28"/>
        </w:rPr>
        <w:t>Александр Клюев</w:t>
      </w:r>
      <w:r w:rsidRPr="001F3467">
        <w:rPr>
          <w:rFonts w:ascii="Times New Roman" w:hAnsi="Times New Roman" w:cs="Times New Roman"/>
          <w:sz w:val="28"/>
          <w:szCs w:val="28"/>
        </w:rPr>
        <w:t xml:space="preserve"> – российский философ, музыкант, музыковед</w:t>
      </w:r>
      <w:r w:rsidR="007E70CD">
        <w:rPr>
          <w:rFonts w:ascii="Times New Roman" w:hAnsi="Times New Roman" w:cs="Times New Roman"/>
          <w:sz w:val="28"/>
          <w:szCs w:val="28"/>
        </w:rPr>
        <w:t>,</w:t>
      </w:r>
    </w:p>
    <w:p w14:paraId="74081883" w14:textId="77777777" w:rsidR="00195280" w:rsidRDefault="00195280" w:rsidP="00195280">
      <w:pPr>
        <w:spacing w:after="0" w:line="240" w:lineRule="auto"/>
        <w:jc w:val="right"/>
        <w:rPr>
          <w:rFonts w:ascii="Times New Roman" w:hAnsi="Times New Roman" w:cs="Times New Roman"/>
          <w:sz w:val="28"/>
          <w:szCs w:val="28"/>
        </w:rPr>
      </w:pPr>
      <w:r w:rsidRPr="001F3467">
        <w:rPr>
          <w:rFonts w:ascii="Times New Roman" w:hAnsi="Times New Roman" w:cs="Times New Roman"/>
          <w:sz w:val="28"/>
          <w:szCs w:val="28"/>
        </w:rPr>
        <w:t>музыкотерапевт. Доктор философских наук,</w:t>
      </w:r>
    </w:p>
    <w:p w14:paraId="75A152AC" w14:textId="77777777" w:rsidR="00195280" w:rsidRDefault="00195280" w:rsidP="00195280">
      <w:pPr>
        <w:spacing w:after="0" w:line="240" w:lineRule="auto"/>
        <w:jc w:val="right"/>
        <w:rPr>
          <w:rFonts w:ascii="Times New Roman" w:hAnsi="Times New Roman" w:cs="Times New Roman"/>
          <w:sz w:val="28"/>
          <w:szCs w:val="28"/>
        </w:rPr>
      </w:pPr>
      <w:r w:rsidRPr="001F3467">
        <w:rPr>
          <w:rFonts w:ascii="Times New Roman" w:hAnsi="Times New Roman" w:cs="Times New Roman"/>
          <w:sz w:val="28"/>
          <w:szCs w:val="28"/>
        </w:rPr>
        <w:t>профессор Российского государственного</w:t>
      </w:r>
    </w:p>
    <w:p w14:paraId="48ED7EB4" w14:textId="77777777" w:rsidR="00195280" w:rsidRDefault="00195280" w:rsidP="00195280">
      <w:pPr>
        <w:spacing w:after="0" w:line="240" w:lineRule="auto"/>
        <w:jc w:val="right"/>
        <w:rPr>
          <w:rFonts w:ascii="Times New Roman" w:hAnsi="Times New Roman" w:cs="Times New Roman"/>
          <w:sz w:val="28"/>
          <w:szCs w:val="28"/>
        </w:rPr>
      </w:pPr>
      <w:r w:rsidRPr="001F3467">
        <w:rPr>
          <w:rFonts w:ascii="Times New Roman" w:hAnsi="Times New Roman" w:cs="Times New Roman"/>
          <w:sz w:val="28"/>
          <w:szCs w:val="28"/>
        </w:rPr>
        <w:t>педагогического</w:t>
      </w:r>
      <w:r>
        <w:rPr>
          <w:rFonts w:ascii="Times New Roman" w:hAnsi="Times New Roman" w:cs="Times New Roman"/>
          <w:sz w:val="28"/>
          <w:szCs w:val="28"/>
        </w:rPr>
        <w:t xml:space="preserve"> </w:t>
      </w:r>
      <w:r w:rsidRPr="001F3467">
        <w:rPr>
          <w:rFonts w:ascii="Times New Roman" w:hAnsi="Times New Roman" w:cs="Times New Roman"/>
          <w:sz w:val="28"/>
          <w:szCs w:val="28"/>
        </w:rPr>
        <w:t>университета им. А.И. Герцена,</w:t>
      </w:r>
    </w:p>
    <w:p w14:paraId="5A22A0B9" w14:textId="77777777" w:rsidR="00195280" w:rsidRDefault="00195280" w:rsidP="00195280">
      <w:pPr>
        <w:spacing w:after="0" w:line="240" w:lineRule="auto"/>
        <w:jc w:val="right"/>
        <w:rPr>
          <w:rFonts w:ascii="Times New Roman" w:hAnsi="Times New Roman" w:cs="Times New Roman"/>
          <w:sz w:val="28"/>
          <w:szCs w:val="28"/>
        </w:rPr>
      </w:pPr>
      <w:r w:rsidRPr="001F3467">
        <w:rPr>
          <w:rFonts w:ascii="Times New Roman" w:hAnsi="Times New Roman" w:cs="Times New Roman"/>
          <w:sz w:val="28"/>
          <w:szCs w:val="28"/>
        </w:rPr>
        <w:t>а также ведущий научный сотрудник</w:t>
      </w:r>
    </w:p>
    <w:p w14:paraId="7D7CB12B" w14:textId="77777777" w:rsidR="00195280" w:rsidRPr="001F3467" w:rsidRDefault="00195280" w:rsidP="00195280">
      <w:pPr>
        <w:spacing w:after="0" w:line="240" w:lineRule="auto"/>
        <w:jc w:val="right"/>
        <w:rPr>
          <w:rFonts w:ascii="Times New Roman" w:hAnsi="Times New Roman" w:cs="Times New Roman"/>
          <w:sz w:val="28"/>
          <w:szCs w:val="28"/>
        </w:rPr>
      </w:pPr>
      <w:r w:rsidRPr="001F3467">
        <w:rPr>
          <w:rFonts w:ascii="Times New Roman" w:hAnsi="Times New Roman" w:cs="Times New Roman"/>
          <w:sz w:val="28"/>
          <w:szCs w:val="28"/>
        </w:rPr>
        <w:t>Российского института истории искусств.</w:t>
      </w:r>
    </w:p>
    <w:p w14:paraId="33A5C844" w14:textId="77777777" w:rsidR="00195280" w:rsidRDefault="00195280" w:rsidP="00195280">
      <w:pPr>
        <w:spacing w:after="0" w:line="240" w:lineRule="auto"/>
        <w:jc w:val="right"/>
        <w:rPr>
          <w:rFonts w:ascii="Times New Roman" w:hAnsi="Times New Roman" w:cs="Times New Roman"/>
          <w:sz w:val="28"/>
          <w:szCs w:val="28"/>
        </w:rPr>
      </w:pPr>
      <w:r w:rsidRPr="001F3467">
        <w:rPr>
          <w:rFonts w:ascii="Times New Roman" w:hAnsi="Times New Roman" w:cs="Times New Roman"/>
          <w:sz w:val="28"/>
          <w:szCs w:val="28"/>
        </w:rPr>
        <w:t>Автор книг: «Музыка и жизнь: о месте музыкального искусства</w:t>
      </w:r>
    </w:p>
    <w:p w14:paraId="7A00A61A" w14:textId="77777777" w:rsidR="00195280" w:rsidRDefault="00195280" w:rsidP="00195280">
      <w:pPr>
        <w:spacing w:after="0" w:line="240" w:lineRule="auto"/>
        <w:jc w:val="right"/>
        <w:rPr>
          <w:rFonts w:ascii="Times New Roman" w:hAnsi="Times New Roman" w:cs="Times New Roman"/>
          <w:sz w:val="28"/>
          <w:szCs w:val="28"/>
        </w:rPr>
      </w:pPr>
      <w:r w:rsidRPr="001F3467">
        <w:rPr>
          <w:rFonts w:ascii="Times New Roman" w:hAnsi="Times New Roman" w:cs="Times New Roman"/>
          <w:sz w:val="28"/>
          <w:szCs w:val="28"/>
        </w:rPr>
        <w:t>в развивающемся мире» (1997), «Онтология музыки» (2003, 2010)</w:t>
      </w:r>
      <w:r>
        <w:rPr>
          <w:rFonts w:ascii="Times New Roman" w:hAnsi="Times New Roman" w:cs="Times New Roman"/>
          <w:sz w:val="28"/>
          <w:szCs w:val="28"/>
        </w:rPr>
        <w:t>,</w:t>
      </w:r>
    </w:p>
    <w:p w14:paraId="05F125A4" w14:textId="77777777" w:rsidR="00195280" w:rsidRDefault="00195280" w:rsidP="00195280">
      <w:pPr>
        <w:spacing w:after="0" w:line="240" w:lineRule="auto"/>
        <w:jc w:val="right"/>
        <w:rPr>
          <w:rFonts w:ascii="Times New Roman" w:hAnsi="Times New Roman" w:cs="Times New Roman"/>
          <w:sz w:val="28"/>
          <w:szCs w:val="28"/>
        </w:rPr>
      </w:pPr>
      <w:r w:rsidRPr="001F3467">
        <w:rPr>
          <w:rFonts w:ascii="Times New Roman" w:hAnsi="Times New Roman" w:cs="Times New Roman"/>
          <w:sz w:val="28"/>
          <w:szCs w:val="28"/>
        </w:rPr>
        <w:t>«Философия музыки» (2004, 2010), «Музыка: путь к Абсолюту» (2015),</w:t>
      </w:r>
    </w:p>
    <w:p w14:paraId="0F3DB12A" w14:textId="77777777" w:rsidR="00195280" w:rsidRDefault="00195280" w:rsidP="00195280">
      <w:pPr>
        <w:spacing w:after="0" w:line="240" w:lineRule="auto"/>
        <w:jc w:val="right"/>
        <w:rPr>
          <w:rFonts w:ascii="Times New Roman" w:hAnsi="Times New Roman" w:cs="Times New Roman"/>
          <w:sz w:val="28"/>
          <w:szCs w:val="28"/>
        </w:rPr>
      </w:pPr>
      <w:r w:rsidRPr="001F3467">
        <w:rPr>
          <w:rFonts w:ascii="Times New Roman" w:hAnsi="Times New Roman" w:cs="Times New Roman"/>
          <w:sz w:val="28"/>
          <w:szCs w:val="28"/>
        </w:rPr>
        <w:t>«Сумма музыки» (2017, 202</w:t>
      </w:r>
      <w:r>
        <w:rPr>
          <w:rFonts w:ascii="Times New Roman" w:hAnsi="Times New Roman" w:cs="Times New Roman"/>
          <w:sz w:val="28"/>
          <w:szCs w:val="28"/>
        </w:rPr>
        <w:t>1</w:t>
      </w:r>
      <w:r w:rsidRPr="001F3467">
        <w:rPr>
          <w:rFonts w:ascii="Times New Roman" w:hAnsi="Times New Roman" w:cs="Times New Roman"/>
          <w:sz w:val="28"/>
          <w:szCs w:val="28"/>
        </w:rPr>
        <w:t>), «10 статей по русской</w:t>
      </w:r>
    </w:p>
    <w:p w14:paraId="4CC24EA8" w14:textId="77777777" w:rsidR="00195280" w:rsidRDefault="00195280" w:rsidP="00195280">
      <w:pPr>
        <w:spacing w:after="0" w:line="240" w:lineRule="auto"/>
        <w:jc w:val="right"/>
        <w:rPr>
          <w:rFonts w:ascii="Times New Roman" w:hAnsi="Times New Roman" w:cs="Times New Roman"/>
          <w:sz w:val="28"/>
          <w:szCs w:val="28"/>
        </w:rPr>
      </w:pPr>
      <w:r w:rsidRPr="001F3467">
        <w:rPr>
          <w:rFonts w:ascii="Times New Roman" w:hAnsi="Times New Roman" w:cs="Times New Roman"/>
          <w:sz w:val="28"/>
          <w:szCs w:val="28"/>
        </w:rPr>
        <w:t>философии</w:t>
      </w:r>
      <w:r w:rsidRPr="00C034DD">
        <w:rPr>
          <w:rFonts w:ascii="Times New Roman" w:hAnsi="Times New Roman" w:cs="Times New Roman"/>
          <w:sz w:val="28"/>
          <w:szCs w:val="28"/>
        </w:rPr>
        <w:t xml:space="preserve"> </w:t>
      </w:r>
      <w:r w:rsidRPr="001F3467">
        <w:rPr>
          <w:rFonts w:ascii="Times New Roman" w:hAnsi="Times New Roman" w:cs="Times New Roman"/>
          <w:sz w:val="28"/>
          <w:szCs w:val="28"/>
        </w:rPr>
        <w:t>музыки</w:t>
      </w:r>
      <w:r w:rsidRPr="00C034DD">
        <w:rPr>
          <w:rFonts w:ascii="Times New Roman" w:hAnsi="Times New Roman" w:cs="Times New Roman"/>
          <w:sz w:val="28"/>
          <w:szCs w:val="28"/>
        </w:rPr>
        <w:t>» (2023), «</w:t>
      </w:r>
      <w:r w:rsidRPr="001F3467">
        <w:rPr>
          <w:rFonts w:ascii="Times New Roman" w:hAnsi="Times New Roman" w:cs="Times New Roman"/>
          <w:sz w:val="28"/>
          <w:szCs w:val="28"/>
          <w:lang w:val="en-US"/>
        </w:rPr>
        <w:t>Russian</w:t>
      </w:r>
      <w:r w:rsidRPr="00C034DD">
        <w:rPr>
          <w:rFonts w:ascii="Times New Roman" w:hAnsi="Times New Roman" w:cs="Times New Roman"/>
          <w:sz w:val="28"/>
          <w:szCs w:val="28"/>
        </w:rPr>
        <w:t xml:space="preserve"> </w:t>
      </w:r>
      <w:r w:rsidRPr="001F3467">
        <w:rPr>
          <w:rFonts w:ascii="Times New Roman" w:hAnsi="Times New Roman" w:cs="Times New Roman"/>
          <w:sz w:val="28"/>
          <w:szCs w:val="28"/>
          <w:lang w:val="en-US"/>
        </w:rPr>
        <w:t>Philosophy</w:t>
      </w:r>
      <w:r w:rsidRPr="00C034DD">
        <w:rPr>
          <w:rFonts w:ascii="Times New Roman" w:hAnsi="Times New Roman" w:cs="Times New Roman"/>
          <w:sz w:val="28"/>
          <w:szCs w:val="28"/>
        </w:rPr>
        <w:t xml:space="preserve"> </w:t>
      </w:r>
      <w:r w:rsidRPr="001F3467">
        <w:rPr>
          <w:rFonts w:ascii="Times New Roman" w:hAnsi="Times New Roman" w:cs="Times New Roman"/>
          <w:sz w:val="28"/>
          <w:szCs w:val="28"/>
          <w:lang w:val="en-US"/>
        </w:rPr>
        <w:t>of</w:t>
      </w:r>
      <w:r w:rsidRPr="00C034DD">
        <w:rPr>
          <w:rFonts w:ascii="Times New Roman" w:hAnsi="Times New Roman" w:cs="Times New Roman"/>
          <w:sz w:val="28"/>
          <w:szCs w:val="28"/>
        </w:rPr>
        <w:t xml:space="preserve"> </w:t>
      </w:r>
      <w:r w:rsidRPr="001F3467">
        <w:rPr>
          <w:rFonts w:ascii="Times New Roman" w:hAnsi="Times New Roman" w:cs="Times New Roman"/>
          <w:sz w:val="28"/>
          <w:szCs w:val="28"/>
          <w:lang w:val="en-US"/>
        </w:rPr>
        <w:t>Music</w:t>
      </w:r>
      <w:r w:rsidRPr="00C034DD">
        <w:rPr>
          <w:rFonts w:ascii="Times New Roman" w:hAnsi="Times New Roman" w:cs="Times New Roman"/>
          <w:sz w:val="28"/>
          <w:szCs w:val="28"/>
        </w:rPr>
        <w:t>:</w:t>
      </w:r>
    </w:p>
    <w:p w14:paraId="555057ED" w14:textId="77777777" w:rsidR="00195280" w:rsidRDefault="00195280" w:rsidP="00195280">
      <w:pPr>
        <w:spacing w:after="0" w:line="240" w:lineRule="auto"/>
        <w:jc w:val="right"/>
        <w:rPr>
          <w:rFonts w:ascii="Times New Roman" w:hAnsi="Times New Roman" w:cs="Times New Roman"/>
          <w:sz w:val="28"/>
          <w:szCs w:val="28"/>
        </w:rPr>
      </w:pPr>
      <w:r w:rsidRPr="00C034DD">
        <w:rPr>
          <w:rFonts w:ascii="Times New Roman" w:hAnsi="Times New Roman" w:cs="Times New Roman"/>
          <w:sz w:val="28"/>
          <w:szCs w:val="28"/>
          <w:lang w:val="en-US"/>
        </w:rPr>
        <w:t>2010</w:t>
      </w:r>
      <w:r w:rsidRPr="001F3467">
        <w:rPr>
          <w:rFonts w:ascii="Times New Roman" w:hAnsi="Times New Roman" w:cs="Times New Roman"/>
          <w:sz w:val="28"/>
          <w:szCs w:val="28"/>
          <w:lang w:val="en-US"/>
        </w:rPr>
        <w:t>s</w:t>
      </w:r>
      <w:r w:rsidRPr="00C034DD">
        <w:rPr>
          <w:rFonts w:ascii="Times New Roman" w:hAnsi="Times New Roman" w:cs="Times New Roman"/>
          <w:sz w:val="28"/>
          <w:szCs w:val="28"/>
          <w:lang w:val="en-US"/>
        </w:rPr>
        <w:t xml:space="preserve"> </w:t>
      </w:r>
      <w:r w:rsidRPr="001F3467">
        <w:rPr>
          <w:rFonts w:ascii="Times New Roman" w:hAnsi="Times New Roman" w:cs="Times New Roman"/>
          <w:sz w:val="28"/>
          <w:szCs w:val="28"/>
          <w:lang w:val="en-US"/>
        </w:rPr>
        <w:t>and</w:t>
      </w:r>
      <w:r w:rsidRPr="00C034DD">
        <w:rPr>
          <w:rFonts w:ascii="Times New Roman" w:hAnsi="Times New Roman" w:cs="Times New Roman"/>
          <w:sz w:val="28"/>
          <w:szCs w:val="28"/>
          <w:lang w:val="en-US"/>
        </w:rPr>
        <w:t xml:space="preserve"> 2020</w:t>
      </w:r>
      <w:r w:rsidRPr="001F3467">
        <w:rPr>
          <w:rFonts w:ascii="Times New Roman" w:hAnsi="Times New Roman" w:cs="Times New Roman"/>
          <w:sz w:val="28"/>
          <w:szCs w:val="28"/>
          <w:lang w:val="en-US"/>
        </w:rPr>
        <w:t>s</w:t>
      </w:r>
      <w:r w:rsidRPr="00C034DD">
        <w:rPr>
          <w:rFonts w:ascii="Times New Roman" w:hAnsi="Times New Roman" w:cs="Times New Roman"/>
          <w:sz w:val="28"/>
          <w:szCs w:val="28"/>
          <w:lang w:val="en-US"/>
        </w:rPr>
        <w:t xml:space="preserve"> </w:t>
      </w:r>
      <w:r w:rsidRPr="001F3467">
        <w:rPr>
          <w:rFonts w:ascii="Times New Roman" w:hAnsi="Times New Roman" w:cs="Times New Roman"/>
          <w:sz w:val="28"/>
          <w:szCs w:val="28"/>
          <w:lang w:val="en-US"/>
        </w:rPr>
        <w:t>articles</w:t>
      </w:r>
      <w:r w:rsidRPr="00C034DD">
        <w:rPr>
          <w:rFonts w:ascii="Times New Roman" w:hAnsi="Times New Roman" w:cs="Times New Roman"/>
          <w:sz w:val="28"/>
          <w:szCs w:val="28"/>
          <w:lang w:val="en-US"/>
        </w:rPr>
        <w:t xml:space="preserve"> (</w:t>
      </w:r>
      <w:r w:rsidRPr="001F3467">
        <w:rPr>
          <w:rFonts w:ascii="Times New Roman" w:hAnsi="Times New Roman" w:cs="Times New Roman"/>
          <w:sz w:val="28"/>
          <w:szCs w:val="28"/>
          <w:lang w:val="en-US"/>
        </w:rPr>
        <w:t>Transl</w:t>
      </w:r>
      <w:r w:rsidRPr="00C034DD">
        <w:rPr>
          <w:rFonts w:ascii="Times New Roman" w:hAnsi="Times New Roman" w:cs="Times New Roman"/>
          <w:sz w:val="28"/>
          <w:szCs w:val="28"/>
          <w:lang w:val="en-US"/>
        </w:rPr>
        <w:t xml:space="preserve">. </w:t>
      </w:r>
      <w:r w:rsidRPr="001F3467">
        <w:rPr>
          <w:rFonts w:ascii="Times New Roman" w:hAnsi="Times New Roman" w:cs="Times New Roman"/>
          <w:sz w:val="28"/>
          <w:szCs w:val="28"/>
          <w:lang w:val="en-US"/>
        </w:rPr>
        <w:t>from</w:t>
      </w:r>
      <w:r w:rsidRPr="00C034DD">
        <w:rPr>
          <w:rFonts w:ascii="Times New Roman" w:hAnsi="Times New Roman" w:cs="Times New Roman"/>
          <w:sz w:val="28"/>
          <w:szCs w:val="28"/>
          <w:lang w:val="en-US"/>
        </w:rPr>
        <w:t xml:space="preserve"> </w:t>
      </w:r>
      <w:r w:rsidRPr="001F3467">
        <w:rPr>
          <w:rFonts w:ascii="Times New Roman" w:hAnsi="Times New Roman" w:cs="Times New Roman"/>
          <w:sz w:val="28"/>
          <w:szCs w:val="28"/>
          <w:lang w:val="en-US"/>
        </w:rPr>
        <w:t>Russ</w:t>
      </w:r>
      <w:r w:rsidRPr="00C034DD">
        <w:rPr>
          <w:rFonts w:ascii="Times New Roman" w:hAnsi="Times New Roman" w:cs="Times New Roman"/>
          <w:sz w:val="28"/>
          <w:szCs w:val="28"/>
          <w:lang w:val="en-US"/>
        </w:rPr>
        <w:t xml:space="preserve">.)» </w:t>
      </w:r>
      <w:r w:rsidRPr="001F3467">
        <w:rPr>
          <w:rFonts w:ascii="Times New Roman" w:hAnsi="Times New Roman" w:cs="Times New Roman"/>
          <w:sz w:val="28"/>
          <w:szCs w:val="28"/>
        </w:rPr>
        <w:t>(2023),</w:t>
      </w:r>
    </w:p>
    <w:p w14:paraId="0649F139" w14:textId="77777777" w:rsidR="00195280" w:rsidRPr="00C034DD" w:rsidRDefault="00195280" w:rsidP="00195280">
      <w:pPr>
        <w:spacing w:after="0" w:line="240" w:lineRule="auto"/>
        <w:jc w:val="right"/>
        <w:rPr>
          <w:rFonts w:ascii="Times New Roman" w:hAnsi="Times New Roman" w:cs="Times New Roman"/>
          <w:sz w:val="28"/>
          <w:szCs w:val="28"/>
        </w:rPr>
      </w:pPr>
      <w:r w:rsidRPr="001F3467">
        <w:rPr>
          <w:rFonts w:ascii="Times New Roman" w:hAnsi="Times New Roman" w:cs="Times New Roman"/>
          <w:sz w:val="28"/>
          <w:szCs w:val="28"/>
        </w:rPr>
        <w:t>«Русская философия музыки: Статьи 2010–2020-х годов» (2024).</w:t>
      </w:r>
    </w:p>
    <w:p w14:paraId="5DB7CE2E" w14:textId="77777777" w:rsidR="00195280" w:rsidRDefault="00195280" w:rsidP="00195280">
      <w:pPr>
        <w:spacing w:after="0" w:line="240" w:lineRule="auto"/>
        <w:jc w:val="right"/>
        <w:rPr>
          <w:rFonts w:ascii="Times New Roman" w:hAnsi="Times New Roman" w:cs="Times New Roman"/>
          <w:sz w:val="28"/>
          <w:szCs w:val="28"/>
        </w:rPr>
      </w:pPr>
      <w:r w:rsidRPr="001F3467">
        <w:rPr>
          <w:rFonts w:ascii="Times New Roman" w:hAnsi="Times New Roman" w:cs="Times New Roman"/>
          <w:sz w:val="28"/>
          <w:szCs w:val="28"/>
        </w:rPr>
        <w:t>Член редколлегий и ведущий рубрик в журналах</w:t>
      </w:r>
      <w:r>
        <w:rPr>
          <w:rFonts w:ascii="Times New Roman" w:hAnsi="Times New Roman" w:cs="Times New Roman"/>
          <w:sz w:val="28"/>
          <w:szCs w:val="28"/>
        </w:rPr>
        <w:t>:</w:t>
      </w:r>
      <w:r w:rsidRPr="001F3467">
        <w:rPr>
          <w:rFonts w:ascii="Times New Roman" w:hAnsi="Times New Roman" w:cs="Times New Roman"/>
          <w:sz w:val="28"/>
          <w:szCs w:val="28"/>
        </w:rPr>
        <w:t xml:space="preserve"> «Философские науки»,</w:t>
      </w:r>
    </w:p>
    <w:p w14:paraId="6F6D9692" w14:textId="77777777" w:rsidR="00195280" w:rsidRDefault="00195280" w:rsidP="00195280">
      <w:pPr>
        <w:spacing w:after="0" w:line="240" w:lineRule="auto"/>
        <w:jc w:val="right"/>
        <w:rPr>
          <w:rFonts w:ascii="Times New Roman" w:hAnsi="Times New Roman" w:cs="Times New Roman"/>
          <w:sz w:val="28"/>
          <w:szCs w:val="28"/>
        </w:rPr>
      </w:pPr>
      <w:r w:rsidRPr="001F3467">
        <w:rPr>
          <w:rFonts w:ascii="Times New Roman" w:hAnsi="Times New Roman" w:cs="Times New Roman"/>
          <w:sz w:val="28"/>
          <w:szCs w:val="28"/>
        </w:rPr>
        <w:t>«Временник Зубовского института», «Вопросы культурологии»,</w:t>
      </w:r>
    </w:p>
    <w:p w14:paraId="5A365367" w14:textId="77777777" w:rsidR="00195280" w:rsidRPr="001F3467" w:rsidRDefault="00195280" w:rsidP="00195280">
      <w:pPr>
        <w:spacing w:after="0" w:line="240" w:lineRule="auto"/>
        <w:jc w:val="right"/>
        <w:rPr>
          <w:rFonts w:ascii="Times New Roman" w:hAnsi="Times New Roman" w:cs="Times New Roman"/>
          <w:sz w:val="28"/>
          <w:szCs w:val="28"/>
        </w:rPr>
      </w:pPr>
      <w:r w:rsidRPr="001F3467">
        <w:rPr>
          <w:rFonts w:ascii="Times New Roman" w:hAnsi="Times New Roman" w:cs="Times New Roman"/>
          <w:sz w:val="28"/>
          <w:szCs w:val="28"/>
        </w:rPr>
        <w:t>«Медицина и искусство», «</w:t>
      </w:r>
      <w:r w:rsidRPr="001F3467">
        <w:rPr>
          <w:rFonts w:ascii="Times New Roman" w:hAnsi="Times New Roman" w:cs="Times New Roman"/>
          <w:sz w:val="28"/>
          <w:szCs w:val="28"/>
          <w:lang w:val="en-US"/>
        </w:rPr>
        <w:t>Credo</w:t>
      </w:r>
      <w:r w:rsidRPr="001F3467">
        <w:rPr>
          <w:rFonts w:ascii="Times New Roman" w:hAnsi="Times New Roman" w:cs="Times New Roman"/>
          <w:sz w:val="28"/>
          <w:szCs w:val="28"/>
        </w:rPr>
        <w:t xml:space="preserve"> </w:t>
      </w:r>
      <w:r w:rsidRPr="001F3467">
        <w:rPr>
          <w:rFonts w:ascii="Times New Roman" w:hAnsi="Times New Roman" w:cs="Times New Roman"/>
          <w:sz w:val="28"/>
          <w:szCs w:val="28"/>
          <w:lang w:val="en-US"/>
        </w:rPr>
        <w:t>New</w:t>
      </w:r>
      <w:r w:rsidRPr="001F3467">
        <w:rPr>
          <w:rFonts w:ascii="Times New Roman" w:hAnsi="Times New Roman" w:cs="Times New Roman"/>
          <w:sz w:val="28"/>
          <w:szCs w:val="28"/>
        </w:rPr>
        <w:t>» и других.</w:t>
      </w:r>
    </w:p>
    <w:p w14:paraId="70C1AA1F" w14:textId="77777777" w:rsidR="001003E8" w:rsidRPr="001003E8" w:rsidRDefault="001003E8" w:rsidP="001003E8">
      <w:pPr>
        <w:spacing w:after="0" w:line="360" w:lineRule="auto"/>
        <w:jc w:val="center"/>
        <w:rPr>
          <w:rFonts w:ascii="Times New Roman" w:hAnsi="Times New Roman" w:cs="Times New Roman"/>
          <w:kern w:val="0"/>
          <w:sz w:val="28"/>
          <w:szCs w:val="28"/>
          <w:lang w:eastAsia="ru-RU"/>
        </w:rPr>
      </w:pPr>
      <w:bookmarkStart w:id="0" w:name="_Hlk194863829"/>
    </w:p>
    <w:p w14:paraId="33AB5531" w14:textId="753797A6" w:rsidR="00BE6B4B" w:rsidRPr="001003E8" w:rsidRDefault="00BE6B4B" w:rsidP="001003E8">
      <w:pPr>
        <w:spacing w:after="0" w:line="360" w:lineRule="auto"/>
        <w:jc w:val="center"/>
        <w:rPr>
          <w:rFonts w:ascii="Times New Roman" w:hAnsi="Times New Roman" w:cs="Times New Roman"/>
          <w:b/>
          <w:bCs/>
          <w:kern w:val="0"/>
          <w:sz w:val="28"/>
          <w:szCs w:val="28"/>
          <w:lang w:eastAsia="ru-RU"/>
        </w:rPr>
      </w:pPr>
      <w:r w:rsidRPr="001003E8">
        <w:rPr>
          <w:rFonts w:ascii="Times New Roman" w:hAnsi="Times New Roman" w:cs="Times New Roman"/>
          <w:b/>
          <w:bCs/>
          <w:kern w:val="0"/>
          <w:sz w:val="28"/>
          <w:szCs w:val="28"/>
          <w:lang w:eastAsia="ru-RU"/>
        </w:rPr>
        <w:t>МУЗЫКА КАК ПУТЬ САМОРЕАЛИЗАЦИИ:</w:t>
      </w:r>
    </w:p>
    <w:p w14:paraId="4EF00946" w14:textId="77777777" w:rsidR="00BE6B4B" w:rsidRPr="001003E8" w:rsidRDefault="00BE6B4B" w:rsidP="001003E8">
      <w:pPr>
        <w:spacing w:after="0" w:line="360" w:lineRule="auto"/>
        <w:jc w:val="center"/>
        <w:rPr>
          <w:rFonts w:ascii="Times New Roman" w:hAnsi="Times New Roman" w:cs="Times New Roman"/>
          <w:b/>
          <w:bCs/>
          <w:kern w:val="0"/>
          <w:sz w:val="28"/>
          <w:szCs w:val="28"/>
          <w:lang w:eastAsia="ru-RU"/>
        </w:rPr>
      </w:pPr>
      <w:r w:rsidRPr="001003E8">
        <w:rPr>
          <w:rFonts w:ascii="Times New Roman" w:hAnsi="Times New Roman" w:cs="Times New Roman"/>
          <w:b/>
          <w:bCs/>
          <w:kern w:val="0"/>
          <w:sz w:val="28"/>
          <w:szCs w:val="28"/>
          <w:lang w:eastAsia="ru-RU"/>
        </w:rPr>
        <w:t>диалог с профессором Александром Клюевым</w:t>
      </w:r>
    </w:p>
    <w:p w14:paraId="69A09F6A" w14:textId="77777777" w:rsidR="00BE6B4B" w:rsidRPr="001003E8" w:rsidRDefault="00BE6B4B" w:rsidP="001003E8">
      <w:pPr>
        <w:spacing w:after="0" w:line="360" w:lineRule="auto"/>
        <w:jc w:val="center"/>
        <w:rPr>
          <w:rFonts w:ascii="Times New Roman" w:hAnsi="Times New Roman" w:cs="Times New Roman"/>
          <w:kern w:val="0"/>
          <w:sz w:val="28"/>
          <w:szCs w:val="28"/>
          <w:lang w:eastAsia="ru-RU"/>
        </w:rPr>
      </w:pPr>
    </w:p>
    <w:p w14:paraId="52108F4E" w14:textId="77777777" w:rsidR="00BE6B4B" w:rsidRPr="001003E8" w:rsidRDefault="00BE6B4B" w:rsidP="001003E8">
      <w:pPr>
        <w:spacing w:after="0" w:line="360" w:lineRule="auto"/>
        <w:ind w:firstLine="709"/>
        <w:jc w:val="both"/>
        <w:rPr>
          <w:rFonts w:ascii="Times New Roman" w:hAnsi="Times New Roman" w:cs="Times New Roman"/>
          <w:b/>
          <w:bCs/>
          <w:kern w:val="0"/>
          <w:sz w:val="28"/>
          <w:szCs w:val="28"/>
          <w:lang w:eastAsia="ru-RU"/>
        </w:rPr>
      </w:pPr>
      <w:r w:rsidRPr="001003E8">
        <w:rPr>
          <w:rFonts w:ascii="Times New Roman" w:hAnsi="Times New Roman" w:cs="Times New Roman"/>
          <w:b/>
          <w:bCs/>
          <w:kern w:val="0"/>
          <w:sz w:val="28"/>
          <w:szCs w:val="28"/>
          <w:lang w:eastAsia="ru-RU"/>
        </w:rPr>
        <w:t>Тайрон</w:t>
      </w:r>
      <w:r w:rsidRPr="001003E8">
        <w:rPr>
          <w:rFonts w:ascii="Times New Roman" w:hAnsi="Times New Roman" w:cs="Times New Roman"/>
          <w:sz w:val="28"/>
          <w:szCs w:val="28"/>
        </w:rPr>
        <w:t xml:space="preserve"> </w:t>
      </w:r>
      <w:r w:rsidRPr="001003E8">
        <w:rPr>
          <w:rFonts w:ascii="Times New Roman" w:hAnsi="Times New Roman" w:cs="Times New Roman"/>
          <w:b/>
          <w:bCs/>
          <w:sz w:val="28"/>
          <w:szCs w:val="28"/>
        </w:rPr>
        <w:t>Ачури (Т.А.)</w:t>
      </w:r>
      <w:r w:rsidRPr="001003E8">
        <w:rPr>
          <w:rFonts w:ascii="Times New Roman" w:hAnsi="Times New Roman" w:cs="Times New Roman"/>
          <w:b/>
          <w:bCs/>
          <w:kern w:val="0"/>
          <w:sz w:val="28"/>
          <w:szCs w:val="28"/>
          <w:lang w:eastAsia="ru-RU"/>
        </w:rPr>
        <w:t>:</w:t>
      </w:r>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b/>
          <w:bCs/>
          <w:kern w:val="0"/>
          <w:sz w:val="28"/>
          <w:szCs w:val="28"/>
          <w:lang w:eastAsia="ru-RU"/>
        </w:rPr>
        <w:t xml:space="preserve">Уважаемый профессор Клюев, Вы являетесь известным философом, музыкантом. Ваши научные труды опубликованы не только в России, но и в США, Италии, Испании, Германии, Румынии, Чехии, Турции, Индии, Китае, во многих странах </w:t>
      </w:r>
      <w:r w:rsidRPr="001003E8">
        <w:rPr>
          <w:rFonts w:ascii="Times New Roman" w:hAnsi="Times New Roman" w:cs="Times New Roman"/>
          <w:b/>
          <w:bCs/>
          <w:kern w:val="0"/>
          <w:sz w:val="28"/>
          <w:szCs w:val="28"/>
          <w:lang w:eastAsia="ru-RU"/>
        </w:rPr>
        <w:lastRenderedPageBreak/>
        <w:t>бывшего СССР. Вы – автор оригинальной модели философии музыки. В этом интервью я бы хотел обсудить с Вами Вашу модель философии музыки, а также Ваше понимание связи музыки с педагогикой, роли музыки в формировании человеческого опыта.</w:t>
      </w:r>
    </w:p>
    <w:p w14:paraId="60568F75" w14:textId="77777777" w:rsidR="00BE6B4B" w:rsidRPr="001003E8" w:rsidRDefault="00BE6B4B" w:rsidP="001003E8">
      <w:pPr>
        <w:spacing w:after="0" w:line="360" w:lineRule="auto"/>
        <w:ind w:firstLine="709"/>
        <w:jc w:val="both"/>
        <w:rPr>
          <w:rFonts w:ascii="Times New Roman" w:hAnsi="Times New Roman" w:cs="Times New Roman"/>
          <w:b/>
          <w:bCs/>
          <w:kern w:val="0"/>
          <w:sz w:val="28"/>
          <w:szCs w:val="28"/>
          <w:lang w:eastAsia="ru-RU"/>
        </w:rPr>
      </w:pPr>
      <w:r w:rsidRPr="001003E8">
        <w:rPr>
          <w:rFonts w:ascii="Times New Roman" w:hAnsi="Times New Roman" w:cs="Times New Roman"/>
          <w:b/>
          <w:bCs/>
          <w:kern w:val="0"/>
          <w:sz w:val="28"/>
          <w:szCs w:val="28"/>
          <w:lang w:eastAsia="ru-RU"/>
        </w:rPr>
        <w:t>Итак, профессор Клюев, главный вопрос: не могли бы Вы сказать, в чём суть Вашей модели философии музыки?</w:t>
      </w:r>
    </w:p>
    <w:p w14:paraId="73CA5976" w14:textId="31C4C74D" w:rsidR="00BE6B4B" w:rsidRPr="001003E8" w:rsidRDefault="00BE6B4B" w:rsidP="001003E8">
      <w:pPr>
        <w:spacing w:after="0" w:line="360" w:lineRule="auto"/>
        <w:ind w:firstLine="709"/>
        <w:jc w:val="both"/>
        <w:rPr>
          <w:rFonts w:ascii="Times New Roman" w:hAnsi="Times New Roman" w:cs="Times New Roman"/>
          <w:sz w:val="28"/>
          <w:szCs w:val="28"/>
        </w:rPr>
      </w:pPr>
      <w:r w:rsidRPr="001003E8">
        <w:rPr>
          <w:rFonts w:ascii="Times New Roman" w:hAnsi="Times New Roman" w:cs="Times New Roman"/>
          <w:b/>
          <w:bCs/>
          <w:kern w:val="0"/>
          <w:sz w:val="28"/>
          <w:szCs w:val="28"/>
          <w:lang w:eastAsia="ru-RU"/>
        </w:rPr>
        <w:t xml:space="preserve">Александр Клюев (А.К.) </w:t>
      </w:r>
      <w:r w:rsidRPr="001003E8">
        <w:rPr>
          <w:rFonts w:ascii="Times New Roman" w:hAnsi="Times New Roman" w:cs="Times New Roman"/>
          <w:kern w:val="0"/>
          <w:sz w:val="28"/>
          <w:szCs w:val="28"/>
          <w:lang w:eastAsia="ru-RU"/>
        </w:rPr>
        <w:t>Свою модель я рассматриваю как итог развития русской философии музыки</w:t>
      </w:r>
      <w:r w:rsidR="000A59D9">
        <w:rPr>
          <w:rFonts w:ascii="Times New Roman" w:hAnsi="Times New Roman" w:cs="Times New Roman"/>
          <w:kern w:val="0"/>
          <w:sz w:val="28"/>
          <w:szCs w:val="28"/>
          <w:lang w:eastAsia="ru-RU"/>
        </w:rPr>
        <w:t xml:space="preserve">. Русская философия музыки зародилась, приблизительно, в </w:t>
      </w:r>
      <w:r w:rsidR="000A59D9">
        <w:rPr>
          <w:rFonts w:ascii="Times New Roman" w:hAnsi="Times New Roman" w:cs="Times New Roman"/>
          <w:kern w:val="0"/>
          <w:sz w:val="28"/>
          <w:szCs w:val="28"/>
          <w:lang w:val="en-US" w:eastAsia="ru-RU"/>
        </w:rPr>
        <w:t>XV</w:t>
      </w:r>
      <w:r w:rsidR="000A59D9" w:rsidRPr="000A59D9">
        <w:rPr>
          <w:rFonts w:ascii="Times New Roman" w:hAnsi="Times New Roman" w:cs="Times New Roman"/>
          <w:kern w:val="0"/>
          <w:sz w:val="28"/>
          <w:szCs w:val="28"/>
          <w:lang w:eastAsia="ru-RU"/>
        </w:rPr>
        <w:t xml:space="preserve"> </w:t>
      </w:r>
      <w:r w:rsidR="000A59D9">
        <w:rPr>
          <w:rFonts w:ascii="Times New Roman" w:hAnsi="Times New Roman" w:cs="Times New Roman"/>
          <w:kern w:val="0"/>
          <w:sz w:val="28"/>
          <w:szCs w:val="28"/>
          <w:lang w:eastAsia="ru-RU"/>
        </w:rPr>
        <w:t xml:space="preserve">веке и </w:t>
      </w:r>
      <w:r w:rsidR="001A251A">
        <w:rPr>
          <w:rFonts w:ascii="Times New Roman" w:hAnsi="Times New Roman" w:cs="Times New Roman"/>
          <w:kern w:val="0"/>
          <w:sz w:val="28"/>
          <w:szCs w:val="28"/>
          <w:lang w:eastAsia="ru-RU"/>
        </w:rPr>
        <w:t>постоянно развивалась</w:t>
      </w:r>
      <w:r w:rsidR="000A59D9">
        <w:rPr>
          <w:rFonts w:ascii="Times New Roman" w:hAnsi="Times New Roman" w:cs="Times New Roman"/>
          <w:kern w:val="0"/>
          <w:sz w:val="28"/>
          <w:szCs w:val="28"/>
          <w:lang w:eastAsia="ru-RU"/>
        </w:rPr>
        <w:t>.</w:t>
      </w:r>
      <w:r w:rsidRPr="001003E8">
        <w:rPr>
          <w:rFonts w:ascii="Times New Roman" w:hAnsi="Times New Roman" w:cs="Times New Roman"/>
          <w:kern w:val="0"/>
          <w:sz w:val="28"/>
          <w:szCs w:val="28"/>
          <w:lang w:eastAsia="ru-RU"/>
        </w:rPr>
        <w:t xml:space="preserve"> В чём особенность понимания музыки русскими философами? Русские философы трактуют музыку (каждый, разумеется, по-своему), как </w:t>
      </w:r>
      <w:r w:rsidRPr="001003E8">
        <w:rPr>
          <w:rFonts w:ascii="Times New Roman" w:hAnsi="Times New Roman" w:cs="Times New Roman"/>
          <w:i/>
          <w:iCs/>
          <w:kern w:val="0"/>
          <w:sz w:val="28"/>
          <w:szCs w:val="28"/>
          <w:lang w:eastAsia="ru-RU"/>
        </w:rPr>
        <w:t>совершеннейшее средство спасения человека</w:t>
      </w:r>
      <w:r w:rsidRPr="001003E8">
        <w:rPr>
          <w:rFonts w:ascii="Times New Roman" w:hAnsi="Times New Roman" w:cs="Times New Roman"/>
          <w:kern w:val="0"/>
          <w:sz w:val="28"/>
          <w:szCs w:val="28"/>
          <w:lang w:eastAsia="ru-RU"/>
        </w:rPr>
        <w:t>. Идеи русских философов о музыке обобщены мной в трёх моих книгах: «10 статей по русской философии музыки» (изданной в 2023 году в Санкт-Петербурге, в издательстве РХГА имени Ф.М. Достоевского), «</w:t>
      </w:r>
      <w:r w:rsidRPr="001003E8">
        <w:rPr>
          <w:rFonts w:ascii="Times New Roman" w:hAnsi="Times New Roman" w:cs="Times New Roman"/>
          <w:sz w:val="28"/>
          <w:szCs w:val="28"/>
          <w:lang w:val="en-US"/>
        </w:rPr>
        <w:t>Russian</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Philosophy</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of</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Music</w:t>
      </w:r>
      <w:r w:rsidRPr="001003E8">
        <w:rPr>
          <w:rFonts w:ascii="Times New Roman" w:hAnsi="Times New Roman" w:cs="Times New Roman"/>
          <w:sz w:val="28"/>
          <w:szCs w:val="28"/>
        </w:rPr>
        <w:t>: 2010</w:t>
      </w:r>
      <w:r w:rsidRPr="001003E8">
        <w:rPr>
          <w:rFonts w:ascii="Times New Roman" w:hAnsi="Times New Roman" w:cs="Times New Roman"/>
          <w:sz w:val="28"/>
          <w:szCs w:val="28"/>
          <w:lang w:val="en-US"/>
        </w:rPr>
        <w:t>s</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and</w:t>
      </w:r>
      <w:r w:rsidRPr="001003E8">
        <w:rPr>
          <w:rFonts w:ascii="Times New Roman" w:hAnsi="Times New Roman" w:cs="Times New Roman"/>
          <w:sz w:val="28"/>
          <w:szCs w:val="28"/>
        </w:rPr>
        <w:t xml:space="preserve"> 2020</w:t>
      </w:r>
      <w:r w:rsidRPr="001003E8">
        <w:rPr>
          <w:rFonts w:ascii="Times New Roman" w:hAnsi="Times New Roman" w:cs="Times New Roman"/>
          <w:sz w:val="28"/>
          <w:szCs w:val="28"/>
          <w:lang w:val="en-US"/>
        </w:rPr>
        <w:t>s</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articles</w:t>
      </w:r>
      <w:r w:rsidRPr="001003E8">
        <w:rPr>
          <w:rFonts w:ascii="Times New Roman" w:hAnsi="Times New Roman" w:cs="Times New Roman"/>
          <w:sz w:val="28"/>
          <w:szCs w:val="28"/>
        </w:rPr>
        <w:t>. (</w:t>
      </w:r>
      <w:r w:rsidRPr="001003E8">
        <w:rPr>
          <w:rFonts w:ascii="Times New Roman" w:hAnsi="Times New Roman" w:cs="Times New Roman"/>
          <w:sz w:val="28"/>
          <w:szCs w:val="28"/>
          <w:lang w:val="en-US"/>
        </w:rPr>
        <w:t>Transl</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from</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Russ</w:t>
      </w:r>
      <w:r w:rsidRPr="001003E8">
        <w:rPr>
          <w:rFonts w:ascii="Times New Roman" w:hAnsi="Times New Roman" w:cs="Times New Roman"/>
          <w:sz w:val="28"/>
          <w:szCs w:val="28"/>
        </w:rPr>
        <w:t xml:space="preserve">.)» (изданной в 2023 году в Чехии, в Остраве, на английском языке в издательстве </w:t>
      </w:r>
      <w:r w:rsidRPr="001003E8">
        <w:rPr>
          <w:rFonts w:ascii="Times New Roman" w:hAnsi="Times New Roman" w:cs="Times New Roman"/>
          <w:sz w:val="28"/>
          <w:szCs w:val="28"/>
          <w:lang w:val="en-US"/>
        </w:rPr>
        <w:t>Tuculart</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Edition</w:t>
      </w:r>
      <w:r w:rsidRPr="001003E8">
        <w:rPr>
          <w:rFonts w:ascii="Times New Roman" w:hAnsi="Times New Roman" w:cs="Times New Roman"/>
          <w:sz w:val="28"/>
          <w:szCs w:val="28"/>
        </w:rPr>
        <w:t xml:space="preserve"> &amp; </w:t>
      </w:r>
      <w:r w:rsidRPr="001003E8">
        <w:rPr>
          <w:rFonts w:ascii="Times New Roman" w:hAnsi="Times New Roman" w:cs="Times New Roman"/>
          <w:sz w:val="28"/>
          <w:szCs w:val="28"/>
          <w:lang w:val="en-US"/>
        </w:rPr>
        <w:t>European</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Institute</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for</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Innovation</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Development</w:t>
      </w:r>
      <w:r w:rsidRPr="001003E8">
        <w:rPr>
          <w:rFonts w:ascii="Times New Roman" w:hAnsi="Times New Roman" w:cs="Times New Roman"/>
          <w:sz w:val="28"/>
          <w:szCs w:val="28"/>
        </w:rPr>
        <w:t>) и «Русская философия музыки: Статьи 2010–2020-х годов (изданной в 2024 году в Москве, в издательстве «Прогресс-Традиция»). О моей модели.</w:t>
      </w:r>
    </w:p>
    <w:p w14:paraId="34D6FB87" w14:textId="77777777" w:rsidR="00BE6B4B" w:rsidRPr="001003E8" w:rsidRDefault="00BE6B4B" w:rsidP="001003E8">
      <w:pPr>
        <w:spacing w:after="0" w:line="360" w:lineRule="auto"/>
        <w:ind w:firstLine="709"/>
        <w:jc w:val="both"/>
        <w:rPr>
          <w:rFonts w:ascii="Times New Roman" w:hAnsi="Times New Roman" w:cs="Times New Roman"/>
          <w:b/>
          <w:bCs/>
          <w:kern w:val="0"/>
          <w:sz w:val="28"/>
          <w:szCs w:val="28"/>
          <w:lang w:eastAsia="zh-CN"/>
        </w:rPr>
      </w:pPr>
      <w:r w:rsidRPr="001003E8">
        <w:rPr>
          <w:rFonts w:ascii="Times New Roman" w:hAnsi="Times New Roman" w:cs="Times New Roman"/>
          <w:sz w:val="28"/>
          <w:szCs w:val="28"/>
        </w:rPr>
        <w:t>Я назвал свою модель «Новая синергетическая философия музыки». В ней</w:t>
      </w:r>
      <w:r w:rsidRPr="001003E8">
        <w:rPr>
          <w:rFonts w:ascii="Times New Roman" w:hAnsi="Times New Roman" w:cs="Times New Roman"/>
          <w:kern w:val="0"/>
          <w:sz w:val="28"/>
          <w:szCs w:val="28"/>
          <w:lang w:eastAsia="zh-CN"/>
        </w:rPr>
        <w:t xml:space="preserve"> две составные части: теоретическая и практическая.</w:t>
      </w:r>
    </w:p>
    <w:p w14:paraId="367C4708" w14:textId="77777777" w:rsidR="00BE6B4B" w:rsidRPr="001003E8" w:rsidRDefault="00BE6B4B" w:rsidP="001003E8">
      <w:pPr>
        <w:suppressAutoHyphens/>
        <w:spacing w:after="0" w:line="360" w:lineRule="auto"/>
        <w:ind w:firstLine="709"/>
        <w:jc w:val="both"/>
        <w:rPr>
          <w:rFonts w:ascii="Times New Roman" w:hAnsi="Times New Roman" w:cs="Times New Roman"/>
          <w:kern w:val="0"/>
          <w:sz w:val="28"/>
          <w:szCs w:val="28"/>
          <w:lang w:eastAsia="zh-CN"/>
        </w:rPr>
      </w:pPr>
      <w:bookmarkStart w:id="1" w:name="_Hlk191043436"/>
      <w:r w:rsidRPr="001003E8">
        <w:rPr>
          <w:rFonts w:ascii="Times New Roman" w:hAnsi="Times New Roman" w:cs="Times New Roman"/>
          <w:sz w:val="28"/>
          <w:szCs w:val="28"/>
        </w:rPr>
        <w:t xml:space="preserve">В теоретической части </w:t>
      </w:r>
      <w:bookmarkEnd w:id="1"/>
      <w:r w:rsidRPr="001003E8">
        <w:rPr>
          <w:rFonts w:ascii="Times New Roman" w:hAnsi="Times New Roman" w:cs="Times New Roman"/>
          <w:kern w:val="0"/>
          <w:sz w:val="28"/>
          <w:szCs w:val="28"/>
          <w:lang w:eastAsia="zh-CN"/>
        </w:rPr>
        <w:t xml:space="preserve">модель строится на сопряжении двух начал: классической (старой) синергетики, </w:t>
      </w:r>
      <w:r w:rsidRPr="001003E8">
        <w:rPr>
          <w:rFonts w:ascii="Times New Roman" w:hAnsi="Times New Roman" w:cs="Times New Roman"/>
          <w:sz w:val="28"/>
          <w:szCs w:val="28"/>
        </w:rPr>
        <w:t xml:space="preserve">разработанной немецким физиком Германом Хакеном, </w:t>
      </w:r>
      <w:r w:rsidRPr="001003E8">
        <w:rPr>
          <w:rFonts w:ascii="Times New Roman" w:hAnsi="Times New Roman" w:cs="Times New Roman"/>
          <w:kern w:val="0"/>
          <w:sz w:val="28"/>
          <w:szCs w:val="28"/>
          <w:lang w:eastAsia="zh-CN"/>
        </w:rPr>
        <w:t xml:space="preserve">и исихазма – ядра православного учения. </w:t>
      </w:r>
      <w:r w:rsidRPr="001003E8">
        <w:rPr>
          <w:rFonts w:ascii="Times New Roman" w:hAnsi="Times New Roman" w:cs="Times New Roman"/>
          <w:sz w:val="28"/>
          <w:szCs w:val="28"/>
        </w:rPr>
        <w:t>В практической – на демонстрации особенности претворения этого синтеза в музыке.</w:t>
      </w:r>
      <w:r w:rsidRPr="001003E8">
        <w:rPr>
          <w:rFonts w:ascii="Times New Roman" w:hAnsi="Times New Roman" w:cs="Times New Roman"/>
          <w:kern w:val="0"/>
          <w:sz w:val="28"/>
          <w:szCs w:val="28"/>
          <w:lang w:eastAsia="zh-CN"/>
        </w:rPr>
        <w:t xml:space="preserve"> Поясню сказанное.</w:t>
      </w:r>
    </w:p>
    <w:p w14:paraId="58BDC157" w14:textId="4DBA549C" w:rsidR="00BE6B4B" w:rsidRPr="001003E8" w:rsidRDefault="00BE6B4B" w:rsidP="001003E8">
      <w:pPr>
        <w:suppressAutoHyphens/>
        <w:spacing w:after="0" w:line="360" w:lineRule="auto"/>
        <w:ind w:firstLine="709"/>
        <w:jc w:val="both"/>
        <w:rPr>
          <w:rFonts w:ascii="Times New Roman" w:hAnsi="Times New Roman" w:cs="Times New Roman"/>
          <w:kern w:val="0"/>
          <w:sz w:val="28"/>
          <w:szCs w:val="28"/>
          <w:lang w:eastAsia="zh-CN"/>
        </w:rPr>
      </w:pPr>
      <w:r w:rsidRPr="001003E8">
        <w:rPr>
          <w:rFonts w:ascii="Times New Roman" w:hAnsi="Times New Roman" w:cs="Times New Roman"/>
          <w:kern w:val="0"/>
          <w:sz w:val="28"/>
          <w:szCs w:val="28"/>
          <w:lang w:eastAsia="zh-CN"/>
        </w:rPr>
        <w:t xml:space="preserve">Возникшая в 70-е годы </w:t>
      </w:r>
      <w:r w:rsidRPr="001003E8">
        <w:rPr>
          <w:rFonts w:ascii="Times New Roman" w:hAnsi="Times New Roman" w:cs="Times New Roman"/>
          <w:kern w:val="0"/>
          <w:sz w:val="28"/>
          <w:szCs w:val="28"/>
          <w:lang w:val="en-US" w:eastAsia="zh-CN"/>
        </w:rPr>
        <w:t>XX</w:t>
      </w:r>
      <w:r w:rsidRPr="001003E8">
        <w:rPr>
          <w:rFonts w:ascii="Times New Roman" w:hAnsi="Times New Roman" w:cs="Times New Roman"/>
          <w:kern w:val="0"/>
          <w:sz w:val="28"/>
          <w:szCs w:val="28"/>
          <w:lang w:eastAsia="zh-CN"/>
        </w:rPr>
        <w:t xml:space="preserve"> века классическая (старая) синергетика явилась междисциплинарным направлением в науке, в рамках которого изучались особенности самоорганизации систем в мире. Было установлено, что системы эволюционируют в направлении: от менее организованной </w:t>
      </w:r>
      <w:r w:rsidRPr="001003E8">
        <w:rPr>
          <w:rFonts w:ascii="Times New Roman" w:hAnsi="Times New Roman" w:cs="Times New Roman"/>
          <w:kern w:val="0"/>
          <w:sz w:val="28"/>
          <w:szCs w:val="28"/>
          <w:lang w:eastAsia="zh-CN"/>
        </w:rPr>
        <w:lastRenderedPageBreak/>
        <w:t xml:space="preserve">(упорядоченной, устойчивой, надёжной) </w:t>
      </w:r>
      <w:bookmarkStart w:id="2" w:name="_Hlk194412759"/>
      <w:r w:rsidRPr="001003E8">
        <w:rPr>
          <w:rFonts w:ascii="Times New Roman" w:hAnsi="Times New Roman" w:cs="Times New Roman"/>
          <w:kern w:val="0"/>
          <w:sz w:val="28"/>
          <w:szCs w:val="28"/>
          <w:lang w:eastAsia="zh-CN"/>
        </w:rPr>
        <w:t>–</w:t>
      </w:r>
      <w:bookmarkEnd w:id="2"/>
      <w:r w:rsidRPr="001003E8">
        <w:rPr>
          <w:rFonts w:ascii="Times New Roman" w:hAnsi="Times New Roman" w:cs="Times New Roman"/>
          <w:kern w:val="0"/>
          <w:sz w:val="28"/>
          <w:szCs w:val="28"/>
          <w:lang w:eastAsia="zh-CN"/>
        </w:rPr>
        <w:t xml:space="preserve"> к более организованной (упорядоченной, устойчивой и т.д.).</w:t>
      </w:r>
    </w:p>
    <w:p w14:paraId="02AF12BB" w14:textId="77777777" w:rsidR="00BE6B4B" w:rsidRPr="001003E8" w:rsidRDefault="00BE6B4B" w:rsidP="001003E8">
      <w:pPr>
        <w:suppressAutoHyphens/>
        <w:spacing w:after="0" w:line="360" w:lineRule="auto"/>
        <w:ind w:firstLine="709"/>
        <w:jc w:val="both"/>
        <w:rPr>
          <w:rFonts w:ascii="Times New Roman" w:hAnsi="Times New Roman" w:cs="Times New Roman"/>
          <w:kern w:val="0"/>
          <w:sz w:val="28"/>
          <w:szCs w:val="28"/>
          <w:lang w:eastAsia="zh-CN"/>
        </w:rPr>
      </w:pPr>
      <w:r w:rsidRPr="001003E8">
        <w:rPr>
          <w:rFonts w:ascii="Times New Roman" w:hAnsi="Times New Roman" w:cs="Times New Roman"/>
          <w:kern w:val="0"/>
          <w:sz w:val="28"/>
          <w:szCs w:val="28"/>
          <w:lang w:eastAsia="zh-CN"/>
        </w:rPr>
        <w:t xml:space="preserve">В исихазме утверждается единение энергий телесно-душевно-духовного человека и энергий Бога, которое предстаёт как </w:t>
      </w:r>
      <w:r w:rsidRPr="001003E8">
        <w:rPr>
          <w:rFonts w:ascii="Times New Roman" w:eastAsia="PalatinoLinotype-Roman" w:hAnsi="Times New Roman" w:cs="Times New Roman"/>
          <w:kern w:val="0"/>
          <w:sz w:val="28"/>
          <w:szCs w:val="28"/>
          <w:lang w:eastAsia="zh-CN"/>
        </w:rPr>
        <w:t xml:space="preserve">возрастание энергий человека в последовательности: телесные </w:t>
      </w:r>
      <w:r w:rsidRPr="001003E8">
        <w:rPr>
          <w:rFonts w:ascii="Times New Roman" w:hAnsi="Times New Roman" w:cs="Times New Roman"/>
          <w:kern w:val="0"/>
          <w:sz w:val="28"/>
          <w:szCs w:val="28"/>
          <w:lang w:eastAsia="zh-CN"/>
        </w:rPr>
        <w:t>–</w:t>
      </w:r>
      <w:r w:rsidRPr="001003E8">
        <w:rPr>
          <w:rFonts w:ascii="Times New Roman" w:eastAsia="PalatinoLinotype-Roman" w:hAnsi="Times New Roman" w:cs="Times New Roman"/>
          <w:kern w:val="0"/>
          <w:sz w:val="28"/>
          <w:szCs w:val="28"/>
          <w:lang w:eastAsia="zh-CN"/>
        </w:rPr>
        <w:t xml:space="preserve"> душевные </w:t>
      </w:r>
      <w:r w:rsidRPr="001003E8">
        <w:rPr>
          <w:rFonts w:ascii="Times New Roman" w:hAnsi="Times New Roman" w:cs="Times New Roman"/>
          <w:kern w:val="0"/>
          <w:sz w:val="28"/>
          <w:szCs w:val="28"/>
          <w:lang w:eastAsia="zh-CN"/>
        </w:rPr>
        <w:t xml:space="preserve">– </w:t>
      </w:r>
      <w:r w:rsidRPr="001003E8">
        <w:rPr>
          <w:rFonts w:ascii="Times New Roman" w:eastAsia="PalatinoLinotype-Roman" w:hAnsi="Times New Roman" w:cs="Times New Roman"/>
          <w:kern w:val="0"/>
          <w:sz w:val="28"/>
          <w:szCs w:val="28"/>
          <w:lang w:eastAsia="zh-CN"/>
        </w:rPr>
        <w:t>духовные.</w:t>
      </w:r>
      <w:r w:rsidRPr="001003E8">
        <w:rPr>
          <w:rFonts w:ascii="Times New Roman" w:hAnsi="Times New Roman" w:cs="Times New Roman"/>
          <w:kern w:val="0"/>
          <w:sz w:val="28"/>
          <w:szCs w:val="28"/>
          <w:lang w:eastAsia="zh-CN"/>
        </w:rPr>
        <w:t xml:space="preserve"> Такое возрастание осуществляется вследствие чтения человеком Иисусовой, или Умной молитвы.</w:t>
      </w:r>
    </w:p>
    <w:p w14:paraId="116E4789" w14:textId="554611A1" w:rsidR="00BE6B4B" w:rsidRPr="001003E8" w:rsidRDefault="00BE6B4B" w:rsidP="001003E8">
      <w:pPr>
        <w:suppressAutoHyphens/>
        <w:spacing w:after="0" w:line="360" w:lineRule="auto"/>
        <w:ind w:firstLine="709"/>
        <w:jc w:val="both"/>
        <w:rPr>
          <w:rFonts w:ascii="Times New Roman" w:hAnsi="Times New Roman" w:cs="Times New Roman"/>
          <w:kern w:val="0"/>
          <w:sz w:val="28"/>
          <w:szCs w:val="28"/>
          <w:lang w:eastAsia="zh-CN"/>
        </w:rPr>
      </w:pPr>
      <w:r w:rsidRPr="001003E8">
        <w:rPr>
          <w:rFonts w:ascii="Times New Roman" w:hAnsi="Times New Roman" w:cs="Times New Roman"/>
          <w:kern w:val="0"/>
          <w:sz w:val="28"/>
          <w:szCs w:val="28"/>
          <w:lang w:eastAsia="zh-CN"/>
        </w:rPr>
        <w:t>Сопряжение же классической (старой) синергетики и исихазма связано с тем, что в процессе молитвы христианин-исихаст осуществля</w:t>
      </w:r>
      <w:r w:rsidR="0045685F">
        <w:rPr>
          <w:rFonts w:ascii="Times New Roman" w:hAnsi="Times New Roman" w:cs="Times New Roman"/>
          <w:kern w:val="0"/>
          <w:sz w:val="28"/>
          <w:szCs w:val="28"/>
          <w:lang w:eastAsia="zh-CN"/>
        </w:rPr>
        <w:t xml:space="preserve">ет (и в наши дни!) </w:t>
      </w:r>
      <w:r w:rsidRPr="001003E8">
        <w:rPr>
          <w:rFonts w:ascii="Times New Roman" w:hAnsi="Times New Roman" w:cs="Times New Roman"/>
          <w:kern w:val="0"/>
          <w:sz w:val="28"/>
          <w:szCs w:val="28"/>
          <w:lang w:eastAsia="zh-CN"/>
        </w:rPr>
        <w:t>общение со всеми людьми, человечеством. Такое его общение способств</w:t>
      </w:r>
      <w:r w:rsidR="0045685F">
        <w:rPr>
          <w:rFonts w:ascii="Times New Roman" w:hAnsi="Times New Roman" w:cs="Times New Roman"/>
          <w:kern w:val="0"/>
          <w:sz w:val="28"/>
          <w:szCs w:val="28"/>
          <w:lang w:eastAsia="zh-CN"/>
        </w:rPr>
        <w:t>ует</w:t>
      </w:r>
      <w:r w:rsidRPr="001003E8">
        <w:rPr>
          <w:rFonts w:ascii="Times New Roman" w:hAnsi="Times New Roman" w:cs="Times New Roman"/>
          <w:kern w:val="0"/>
          <w:sz w:val="28"/>
          <w:szCs w:val="28"/>
          <w:lang w:eastAsia="zh-CN"/>
        </w:rPr>
        <w:t xml:space="preserve"> зарождению в каждом человеке – мирянине – </w:t>
      </w:r>
      <w:r w:rsidRPr="001003E8">
        <w:rPr>
          <w:rFonts w:ascii="Times New Roman" w:hAnsi="Times New Roman" w:cs="Times New Roman"/>
          <w:i/>
          <w:kern w:val="0"/>
          <w:sz w:val="28"/>
          <w:szCs w:val="28"/>
          <w:lang w:eastAsia="zh-CN"/>
        </w:rPr>
        <w:t>стремления к</w:t>
      </w:r>
      <w:r w:rsidRPr="001003E8">
        <w:rPr>
          <w:rFonts w:ascii="Times New Roman" w:hAnsi="Times New Roman" w:cs="Times New Roman"/>
          <w:kern w:val="0"/>
          <w:sz w:val="28"/>
          <w:szCs w:val="28"/>
          <w:lang w:eastAsia="zh-CN"/>
        </w:rPr>
        <w:t xml:space="preserve"> </w:t>
      </w:r>
      <w:r w:rsidRPr="001003E8">
        <w:rPr>
          <w:rFonts w:ascii="Times New Roman" w:hAnsi="Times New Roman" w:cs="Times New Roman"/>
          <w:i/>
          <w:kern w:val="0"/>
          <w:sz w:val="28"/>
          <w:szCs w:val="28"/>
          <w:lang w:eastAsia="zh-CN"/>
        </w:rPr>
        <w:t>единению с Богом в миру</w:t>
      </w:r>
      <w:r w:rsidRPr="001003E8">
        <w:rPr>
          <w:rFonts w:ascii="Times New Roman" w:hAnsi="Times New Roman" w:cs="Times New Roman"/>
          <w:kern w:val="0"/>
          <w:sz w:val="28"/>
          <w:szCs w:val="28"/>
          <w:lang w:eastAsia="zh-CN"/>
        </w:rPr>
        <w:t>. Это стремление выража</w:t>
      </w:r>
      <w:r w:rsidR="0045685F">
        <w:rPr>
          <w:rFonts w:ascii="Times New Roman" w:hAnsi="Times New Roman" w:cs="Times New Roman"/>
          <w:kern w:val="0"/>
          <w:sz w:val="28"/>
          <w:szCs w:val="28"/>
          <w:lang w:eastAsia="zh-CN"/>
        </w:rPr>
        <w:t>ется</w:t>
      </w:r>
      <w:r w:rsidRPr="001003E8">
        <w:rPr>
          <w:rFonts w:ascii="Times New Roman" w:hAnsi="Times New Roman" w:cs="Times New Roman"/>
          <w:kern w:val="0"/>
          <w:sz w:val="28"/>
          <w:szCs w:val="28"/>
          <w:lang w:eastAsia="zh-CN"/>
        </w:rPr>
        <w:t xml:space="preserve"> в телесно-душевно-духовной активизации человека в миру и обусловливающей развитие мира, согласно принципу самоорганизации систем. Сама же самоорганизация систем, по моему мнению, представлена последовательностью: </w:t>
      </w:r>
      <w:r w:rsidRPr="001003E8">
        <w:rPr>
          <w:rFonts w:ascii="Times New Roman" w:hAnsi="Times New Roman" w:cs="Times New Roman"/>
          <w:i/>
          <w:kern w:val="0"/>
          <w:sz w:val="28"/>
          <w:szCs w:val="28"/>
          <w:lang w:eastAsia="zh-CN"/>
        </w:rPr>
        <w:t xml:space="preserve">природа </w:t>
      </w:r>
      <w:r w:rsidRPr="001003E8">
        <w:rPr>
          <w:rFonts w:ascii="Times New Roman" w:hAnsi="Times New Roman" w:cs="Times New Roman"/>
          <w:kern w:val="0"/>
          <w:sz w:val="28"/>
          <w:szCs w:val="28"/>
          <w:lang w:eastAsia="zh-CN"/>
        </w:rPr>
        <w:t xml:space="preserve">– </w:t>
      </w:r>
      <w:r w:rsidRPr="001003E8">
        <w:rPr>
          <w:rFonts w:ascii="Times New Roman" w:hAnsi="Times New Roman" w:cs="Times New Roman"/>
          <w:i/>
          <w:kern w:val="0"/>
          <w:sz w:val="28"/>
          <w:szCs w:val="28"/>
          <w:lang w:eastAsia="zh-CN"/>
        </w:rPr>
        <w:t xml:space="preserve">общество </w:t>
      </w:r>
      <w:r w:rsidRPr="001003E8">
        <w:rPr>
          <w:rFonts w:ascii="Times New Roman" w:hAnsi="Times New Roman" w:cs="Times New Roman"/>
          <w:kern w:val="0"/>
          <w:sz w:val="28"/>
          <w:szCs w:val="28"/>
          <w:lang w:eastAsia="zh-CN"/>
        </w:rPr>
        <w:t xml:space="preserve">– </w:t>
      </w:r>
      <w:r w:rsidRPr="001003E8">
        <w:rPr>
          <w:rFonts w:ascii="Times New Roman" w:hAnsi="Times New Roman" w:cs="Times New Roman"/>
          <w:i/>
          <w:kern w:val="0"/>
          <w:sz w:val="28"/>
          <w:szCs w:val="28"/>
          <w:lang w:eastAsia="zh-CN"/>
        </w:rPr>
        <w:t xml:space="preserve">культура </w:t>
      </w:r>
      <w:r w:rsidRPr="001003E8">
        <w:rPr>
          <w:rFonts w:ascii="Times New Roman" w:hAnsi="Times New Roman" w:cs="Times New Roman"/>
          <w:i/>
          <w:iCs/>
          <w:kern w:val="0"/>
          <w:sz w:val="28"/>
          <w:szCs w:val="28"/>
          <w:lang w:eastAsia="zh-CN"/>
        </w:rPr>
        <w:t xml:space="preserve">– </w:t>
      </w:r>
      <w:r w:rsidRPr="001003E8">
        <w:rPr>
          <w:rFonts w:ascii="Times New Roman" w:hAnsi="Times New Roman" w:cs="Times New Roman"/>
          <w:i/>
          <w:kern w:val="0"/>
          <w:sz w:val="28"/>
          <w:szCs w:val="28"/>
          <w:lang w:eastAsia="zh-CN"/>
        </w:rPr>
        <w:t xml:space="preserve">искусство </w:t>
      </w:r>
      <w:r w:rsidRPr="001003E8">
        <w:rPr>
          <w:rFonts w:ascii="Times New Roman" w:hAnsi="Times New Roman" w:cs="Times New Roman"/>
          <w:kern w:val="0"/>
          <w:sz w:val="28"/>
          <w:szCs w:val="28"/>
          <w:lang w:eastAsia="zh-CN"/>
        </w:rPr>
        <w:t>–</w:t>
      </w:r>
      <w:r w:rsidRPr="001003E8">
        <w:rPr>
          <w:rFonts w:ascii="Times New Roman" w:hAnsi="Times New Roman" w:cs="Times New Roman"/>
          <w:i/>
          <w:kern w:val="0"/>
          <w:sz w:val="28"/>
          <w:szCs w:val="28"/>
          <w:lang w:eastAsia="zh-CN"/>
        </w:rPr>
        <w:t xml:space="preserve"> музыка.</w:t>
      </w:r>
      <w:r w:rsidRPr="001003E8">
        <w:rPr>
          <w:rFonts w:ascii="Times New Roman" w:hAnsi="Times New Roman" w:cs="Times New Roman"/>
          <w:kern w:val="0"/>
          <w:sz w:val="28"/>
          <w:szCs w:val="28"/>
          <w:lang w:eastAsia="zh-CN"/>
        </w:rPr>
        <w:t xml:space="preserve"> То есть </w:t>
      </w:r>
      <w:r w:rsidRPr="001003E8">
        <w:rPr>
          <w:rFonts w:ascii="Times New Roman" w:hAnsi="Times New Roman" w:cs="Times New Roman"/>
          <w:i/>
          <w:kern w:val="0"/>
          <w:sz w:val="28"/>
          <w:szCs w:val="28"/>
          <w:lang w:eastAsia="zh-CN"/>
        </w:rPr>
        <w:t>музыка, в моём понимании, – высшее развитие мира, обусловленное развитием человека, и одновременно – воплощение единения человека с Богом в миру</w:t>
      </w:r>
      <w:r w:rsidRPr="001003E8">
        <w:rPr>
          <w:rFonts w:ascii="Times New Roman" w:hAnsi="Times New Roman" w:cs="Times New Roman"/>
          <w:kern w:val="0"/>
          <w:sz w:val="28"/>
          <w:szCs w:val="28"/>
          <w:lang w:eastAsia="zh-CN"/>
        </w:rPr>
        <w:t>.</w:t>
      </w:r>
    </w:p>
    <w:p w14:paraId="4EBAFDB5" w14:textId="77777777" w:rsidR="00BE6B4B" w:rsidRPr="001003E8" w:rsidRDefault="00BE6B4B" w:rsidP="001003E8">
      <w:pPr>
        <w:suppressAutoHyphens/>
        <w:spacing w:after="0" w:line="360" w:lineRule="auto"/>
        <w:ind w:firstLine="709"/>
        <w:jc w:val="both"/>
        <w:rPr>
          <w:rFonts w:ascii="Times New Roman" w:hAnsi="Times New Roman" w:cs="Times New Roman"/>
          <w:kern w:val="0"/>
          <w:sz w:val="28"/>
          <w:szCs w:val="28"/>
          <w:lang w:eastAsia="zh-CN"/>
        </w:rPr>
      </w:pPr>
      <w:r w:rsidRPr="001003E8">
        <w:rPr>
          <w:rFonts w:ascii="Times New Roman" w:hAnsi="Times New Roman" w:cs="Times New Roman"/>
          <w:kern w:val="0"/>
          <w:sz w:val="28"/>
          <w:szCs w:val="28"/>
          <w:lang w:eastAsia="zh-CN"/>
        </w:rPr>
        <w:t xml:space="preserve">В практике предлагаемая мной работа строится на осознании того, что музыка </w:t>
      </w:r>
      <w:bookmarkStart w:id="3" w:name="_Hlk194413328"/>
      <w:r w:rsidRPr="001003E8">
        <w:rPr>
          <w:rFonts w:ascii="Times New Roman" w:hAnsi="Times New Roman" w:cs="Times New Roman"/>
          <w:kern w:val="0"/>
          <w:sz w:val="28"/>
          <w:szCs w:val="28"/>
          <w:lang w:eastAsia="zh-CN"/>
        </w:rPr>
        <w:t>–</w:t>
      </w:r>
      <w:bookmarkEnd w:id="3"/>
      <w:r w:rsidRPr="001003E8">
        <w:rPr>
          <w:rFonts w:ascii="Times New Roman" w:hAnsi="Times New Roman" w:cs="Times New Roman"/>
          <w:kern w:val="0"/>
          <w:sz w:val="28"/>
          <w:szCs w:val="28"/>
          <w:lang w:eastAsia="zh-CN"/>
        </w:rPr>
        <w:t xml:space="preserve"> мощнейшее средство единения человека с Высшим – Богом. Процессом приведения музыкой человека к Высшему, я считаю, является </w:t>
      </w:r>
      <w:r w:rsidRPr="001003E8">
        <w:rPr>
          <w:rFonts w:ascii="Times New Roman" w:hAnsi="Times New Roman" w:cs="Times New Roman"/>
          <w:i/>
          <w:kern w:val="0"/>
          <w:sz w:val="28"/>
          <w:szCs w:val="28"/>
          <w:lang w:eastAsia="zh-CN"/>
        </w:rPr>
        <w:t>музыкотерапия</w:t>
      </w:r>
      <w:r w:rsidRPr="001003E8">
        <w:rPr>
          <w:rFonts w:ascii="Times New Roman" w:hAnsi="Times New Roman" w:cs="Times New Roman"/>
          <w:kern w:val="0"/>
          <w:sz w:val="28"/>
          <w:szCs w:val="28"/>
          <w:lang w:eastAsia="zh-CN"/>
        </w:rPr>
        <w:t>. Мной разработана технология музыкотерапии, призванная обеспечить человеку восхождение к Высшему началу (отмечу, что по этой технологии я восемь лет проводил музыкотерапевтические тренинги в России, США и Финляндии).</w:t>
      </w:r>
    </w:p>
    <w:p w14:paraId="76A3D64D" w14:textId="583B4B2F" w:rsidR="00BE6B4B" w:rsidRPr="001003E8" w:rsidRDefault="00BE6B4B" w:rsidP="001003E8">
      <w:pPr>
        <w:suppressAutoHyphens/>
        <w:spacing w:after="0" w:line="360" w:lineRule="auto"/>
        <w:ind w:firstLine="709"/>
        <w:jc w:val="both"/>
        <w:rPr>
          <w:rFonts w:ascii="Times New Roman" w:hAnsi="Times New Roman" w:cs="Times New Roman"/>
          <w:sz w:val="28"/>
          <w:szCs w:val="28"/>
        </w:rPr>
      </w:pPr>
      <w:r w:rsidRPr="001003E8">
        <w:rPr>
          <w:rFonts w:ascii="Times New Roman" w:hAnsi="Times New Roman" w:cs="Times New Roman"/>
          <w:sz w:val="28"/>
          <w:szCs w:val="28"/>
        </w:rPr>
        <w:t>Модель детально представлена в моей монографии «Сумма музыки» (2021), изданной в России, а также</w:t>
      </w:r>
      <w:r w:rsidR="0045685F">
        <w:rPr>
          <w:rFonts w:ascii="Times New Roman" w:hAnsi="Times New Roman" w:cs="Times New Roman"/>
          <w:sz w:val="28"/>
          <w:szCs w:val="28"/>
        </w:rPr>
        <w:t xml:space="preserve">, </w:t>
      </w:r>
      <w:r w:rsidR="00890A37">
        <w:rPr>
          <w:rFonts w:ascii="Times New Roman" w:hAnsi="Times New Roman" w:cs="Times New Roman"/>
          <w:sz w:val="28"/>
          <w:szCs w:val="28"/>
        </w:rPr>
        <w:t>более или менее полно</w:t>
      </w:r>
      <w:r w:rsidR="0045685F">
        <w:rPr>
          <w:rFonts w:ascii="Times New Roman" w:hAnsi="Times New Roman" w:cs="Times New Roman"/>
          <w:sz w:val="28"/>
          <w:szCs w:val="28"/>
        </w:rPr>
        <w:t>,</w:t>
      </w:r>
      <w:r w:rsidRPr="001003E8">
        <w:rPr>
          <w:rFonts w:ascii="Times New Roman" w:hAnsi="Times New Roman" w:cs="Times New Roman"/>
          <w:sz w:val="28"/>
          <w:szCs w:val="28"/>
        </w:rPr>
        <w:t xml:space="preserve"> в отдельных статьях, опубликованных в России и в зарубежных странах.</w:t>
      </w:r>
    </w:p>
    <w:p w14:paraId="0661481B" w14:textId="77777777" w:rsidR="00BE6B4B" w:rsidRPr="001003E8" w:rsidRDefault="00BE6B4B" w:rsidP="001003E8">
      <w:pPr>
        <w:suppressAutoHyphens/>
        <w:spacing w:after="0" w:line="360" w:lineRule="auto"/>
        <w:ind w:firstLine="709"/>
        <w:jc w:val="both"/>
        <w:rPr>
          <w:rFonts w:ascii="Times New Roman" w:hAnsi="Times New Roman" w:cs="Times New Roman"/>
          <w:b/>
          <w:bCs/>
          <w:kern w:val="0"/>
          <w:sz w:val="28"/>
          <w:szCs w:val="28"/>
          <w:lang w:eastAsia="ru-RU"/>
        </w:rPr>
      </w:pPr>
      <w:r w:rsidRPr="001003E8">
        <w:rPr>
          <w:rFonts w:ascii="Times New Roman" w:hAnsi="Times New Roman" w:cs="Times New Roman"/>
          <w:b/>
          <w:bCs/>
          <w:sz w:val="28"/>
          <w:szCs w:val="28"/>
        </w:rPr>
        <w:t>Т.А. Вы – педагог. Скажите, может ли музыкально-педагогический процесс</w:t>
      </w:r>
      <w:r w:rsidRPr="001003E8">
        <w:rPr>
          <w:rFonts w:ascii="Times New Roman" w:hAnsi="Times New Roman" w:cs="Times New Roman"/>
          <w:b/>
          <w:bCs/>
          <w:kern w:val="0"/>
          <w:sz w:val="28"/>
          <w:szCs w:val="28"/>
          <w:lang w:eastAsia="ru-RU"/>
        </w:rPr>
        <w:t xml:space="preserve"> стать моделью педагогического процесса в целом, или это только </w:t>
      </w:r>
      <w:r w:rsidRPr="001003E8">
        <w:rPr>
          <w:rFonts w:ascii="Times New Roman" w:hAnsi="Times New Roman" w:cs="Times New Roman"/>
          <w:b/>
          <w:bCs/>
          <w:kern w:val="0"/>
          <w:sz w:val="28"/>
          <w:szCs w:val="28"/>
          <w:lang w:eastAsia="ru-RU"/>
        </w:rPr>
        <w:lastRenderedPageBreak/>
        <w:t>специальный процесс? И ещё: как музыкально-педагогический процесс может влиять на педагогический процесс?</w:t>
      </w:r>
    </w:p>
    <w:p w14:paraId="5D17D84C" w14:textId="39449C42"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b/>
          <w:bCs/>
          <w:sz w:val="28"/>
          <w:szCs w:val="28"/>
        </w:rPr>
        <w:t>А.С.</w:t>
      </w:r>
      <w:r w:rsidRPr="001003E8">
        <w:rPr>
          <w:rFonts w:ascii="Times New Roman" w:hAnsi="Times New Roman" w:cs="Times New Roman"/>
          <w:sz w:val="28"/>
          <w:szCs w:val="28"/>
        </w:rPr>
        <w:t xml:space="preserve"> Давайте сначала определим, что такое педагогический процесс. На мой взгляд, педагогический процесс есть </w:t>
      </w:r>
      <w:r w:rsidRPr="001003E8">
        <w:rPr>
          <w:rFonts w:ascii="Times New Roman" w:hAnsi="Times New Roman" w:cs="Times New Roman"/>
          <w:i/>
          <w:iCs/>
          <w:sz w:val="28"/>
          <w:szCs w:val="28"/>
        </w:rPr>
        <w:t>приобщение человека к миру</w:t>
      </w:r>
      <w:r w:rsidRPr="001003E8">
        <w:rPr>
          <w:rFonts w:ascii="Times New Roman" w:hAnsi="Times New Roman" w:cs="Times New Roman"/>
          <w:sz w:val="28"/>
          <w:szCs w:val="28"/>
        </w:rPr>
        <w:t xml:space="preserve">. И это приобщение осуществляется в трёх последовательных акциях: </w:t>
      </w:r>
      <w:r w:rsidRPr="001003E8">
        <w:rPr>
          <w:rFonts w:ascii="Times New Roman" w:hAnsi="Times New Roman" w:cs="Times New Roman"/>
          <w:i/>
          <w:iCs/>
          <w:sz w:val="28"/>
          <w:szCs w:val="28"/>
        </w:rPr>
        <w:t>сенсорный контакт</w:t>
      </w:r>
      <w:r w:rsidRPr="001003E8">
        <w:rPr>
          <w:rFonts w:ascii="Times New Roman" w:hAnsi="Times New Roman" w:cs="Times New Roman"/>
          <w:sz w:val="28"/>
          <w:szCs w:val="28"/>
        </w:rPr>
        <w:t xml:space="preserve">, </w:t>
      </w:r>
      <w:r w:rsidRPr="001003E8">
        <w:rPr>
          <w:rFonts w:ascii="Times New Roman" w:hAnsi="Times New Roman" w:cs="Times New Roman"/>
          <w:i/>
          <w:iCs/>
          <w:sz w:val="28"/>
          <w:szCs w:val="28"/>
        </w:rPr>
        <w:t>познание</w:t>
      </w:r>
      <w:r w:rsidRPr="001003E8">
        <w:rPr>
          <w:rFonts w:ascii="Times New Roman" w:hAnsi="Times New Roman" w:cs="Times New Roman"/>
          <w:sz w:val="28"/>
          <w:szCs w:val="28"/>
        </w:rPr>
        <w:t xml:space="preserve"> и </w:t>
      </w:r>
      <w:r w:rsidRPr="001003E8">
        <w:rPr>
          <w:rFonts w:ascii="Times New Roman" w:hAnsi="Times New Roman" w:cs="Times New Roman"/>
          <w:i/>
          <w:iCs/>
          <w:sz w:val="28"/>
          <w:szCs w:val="28"/>
        </w:rPr>
        <w:t xml:space="preserve">практическое </w:t>
      </w:r>
      <w:r w:rsidR="000A3586">
        <w:rPr>
          <w:rFonts w:ascii="Times New Roman" w:hAnsi="Times New Roman" w:cs="Times New Roman"/>
          <w:i/>
          <w:iCs/>
          <w:sz w:val="28"/>
          <w:szCs w:val="28"/>
        </w:rPr>
        <w:t>освоение</w:t>
      </w:r>
      <w:r w:rsidRPr="001003E8">
        <w:rPr>
          <w:rFonts w:ascii="Times New Roman" w:hAnsi="Times New Roman" w:cs="Times New Roman"/>
          <w:sz w:val="28"/>
          <w:szCs w:val="28"/>
        </w:rPr>
        <w:t>, вытекающих из последовательного проявления трёх составляющих сознания человека: чувства, разума и воли. Но вот что интересно: указанные акции отчётливейшим образом заявляют о себе в музыкально-педагогической работе, выступая в качестве последовательно протекающих (конечно, большей частью в теории</w:t>
      </w:r>
      <w:r w:rsidR="00AB7742">
        <w:rPr>
          <w:rFonts w:ascii="Times New Roman" w:hAnsi="Times New Roman" w:cs="Times New Roman"/>
          <w:sz w:val="28"/>
          <w:szCs w:val="28"/>
        </w:rPr>
        <w:t>,</w:t>
      </w:r>
      <w:r w:rsidRPr="001003E8">
        <w:rPr>
          <w:rFonts w:ascii="Times New Roman" w:hAnsi="Times New Roman" w:cs="Times New Roman"/>
          <w:sz w:val="28"/>
          <w:szCs w:val="28"/>
        </w:rPr>
        <w:t xml:space="preserve"> а не на практике, где они тесно переплетены) </w:t>
      </w:r>
      <w:r w:rsidRPr="001003E8">
        <w:rPr>
          <w:rFonts w:ascii="Times New Roman" w:hAnsi="Times New Roman" w:cs="Times New Roman"/>
          <w:i/>
          <w:iCs/>
          <w:sz w:val="28"/>
          <w:szCs w:val="28"/>
        </w:rPr>
        <w:t>музыкального воспитания</w:t>
      </w:r>
      <w:r w:rsidRPr="001003E8">
        <w:rPr>
          <w:rFonts w:ascii="Times New Roman" w:hAnsi="Times New Roman" w:cs="Times New Roman"/>
          <w:sz w:val="28"/>
          <w:szCs w:val="28"/>
        </w:rPr>
        <w:t xml:space="preserve">, </w:t>
      </w:r>
      <w:r w:rsidRPr="001003E8">
        <w:rPr>
          <w:rFonts w:ascii="Times New Roman" w:hAnsi="Times New Roman" w:cs="Times New Roman"/>
          <w:i/>
          <w:iCs/>
          <w:sz w:val="28"/>
          <w:szCs w:val="28"/>
        </w:rPr>
        <w:t>музыкального образования</w:t>
      </w:r>
      <w:r w:rsidRPr="001003E8">
        <w:rPr>
          <w:rFonts w:ascii="Times New Roman" w:hAnsi="Times New Roman" w:cs="Times New Roman"/>
          <w:sz w:val="28"/>
          <w:szCs w:val="28"/>
        </w:rPr>
        <w:t xml:space="preserve"> и </w:t>
      </w:r>
      <w:r w:rsidRPr="001003E8">
        <w:rPr>
          <w:rFonts w:ascii="Times New Roman" w:hAnsi="Times New Roman" w:cs="Times New Roman"/>
          <w:i/>
          <w:iCs/>
          <w:sz w:val="28"/>
          <w:szCs w:val="28"/>
        </w:rPr>
        <w:t>музыкального обучения</w:t>
      </w:r>
      <w:r w:rsidRPr="001003E8">
        <w:rPr>
          <w:rFonts w:ascii="Times New Roman" w:hAnsi="Times New Roman" w:cs="Times New Roman"/>
          <w:sz w:val="28"/>
          <w:szCs w:val="28"/>
        </w:rPr>
        <w:t>.</w:t>
      </w:r>
    </w:p>
    <w:p w14:paraId="76D1C70E"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i/>
          <w:kern w:val="0"/>
          <w:sz w:val="28"/>
          <w:szCs w:val="28"/>
          <w:lang w:eastAsia="ru-RU"/>
        </w:rPr>
        <w:t xml:space="preserve">Музыкальное воспитание </w:t>
      </w:r>
      <w:r w:rsidRPr="001003E8">
        <w:rPr>
          <w:rFonts w:ascii="Times New Roman" w:hAnsi="Times New Roman" w:cs="Times New Roman"/>
          <w:kern w:val="0"/>
          <w:sz w:val="28"/>
          <w:szCs w:val="28"/>
          <w:lang w:eastAsia="ru-RU"/>
        </w:rPr>
        <w:t>–</w:t>
      </w:r>
      <w:r w:rsidRPr="001003E8">
        <w:rPr>
          <w:rFonts w:ascii="Times New Roman" w:hAnsi="Times New Roman" w:cs="Times New Roman"/>
          <w:i/>
          <w:kern w:val="0"/>
          <w:sz w:val="28"/>
          <w:szCs w:val="28"/>
          <w:lang w:eastAsia="ru-RU"/>
        </w:rPr>
        <w:t xml:space="preserve"> </w:t>
      </w:r>
      <w:r w:rsidRPr="001003E8">
        <w:rPr>
          <w:rFonts w:ascii="Times New Roman" w:hAnsi="Times New Roman" w:cs="Times New Roman"/>
          <w:kern w:val="0"/>
          <w:sz w:val="28"/>
          <w:szCs w:val="28"/>
          <w:lang w:eastAsia="ru-RU"/>
        </w:rPr>
        <w:t>это развитие способности музыкального переживания как предпосылки должного отклика на музыку.</w:t>
      </w:r>
    </w:p>
    <w:p w14:paraId="68CE500E"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О музыкальном переживании обстоятельно пишет Б.М. Теплов в своей знаменитой книге «Психология музыкальных способностей». По Теплову, «</w:t>
      </w:r>
      <w:r w:rsidRPr="001003E8">
        <w:rPr>
          <w:rFonts w:ascii="Times New Roman" w:hAnsi="Times New Roman" w:cs="Times New Roman"/>
          <w:i/>
          <w:kern w:val="0"/>
          <w:sz w:val="28"/>
          <w:szCs w:val="28"/>
          <w:lang w:eastAsia="ru-RU"/>
        </w:rPr>
        <w:t>специфическим для музыкального переживания является переживание звуковой ткани как выражения некоторого содержания</w:t>
      </w:r>
      <w:r w:rsidRPr="001003E8">
        <w:rPr>
          <w:rFonts w:ascii="Times New Roman" w:hAnsi="Times New Roman" w:cs="Times New Roman"/>
          <w:iCs/>
          <w:kern w:val="0"/>
          <w:sz w:val="28"/>
          <w:szCs w:val="28"/>
          <w:lang w:eastAsia="ru-RU"/>
        </w:rPr>
        <w:t xml:space="preserve">. </w:t>
      </w:r>
      <w:r w:rsidRPr="001003E8">
        <w:rPr>
          <w:rFonts w:ascii="Times New Roman" w:hAnsi="Times New Roman" w:cs="Times New Roman"/>
          <w:kern w:val="0"/>
          <w:sz w:val="28"/>
          <w:szCs w:val="28"/>
          <w:lang w:eastAsia="ru-RU"/>
        </w:rPr>
        <w:t>Этот критерий является главным и основным для отличия “музыкального переживания” от “внемузыкального” переживания музыки».</w:t>
      </w:r>
    </w:p>
    <w:p w14:paraId="4DE21F8C"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i/>
          <w:kern w:val="0"/>
          <w:sz w:val="28"/>
          <w:szCs w:val="28"/>
          <w:lang w:eastAsia="ru-RU"/>
        </w:rPr>
        <w:t xml:space="preserve">Музыкальное образование </w:t>
      </w:r>
      <w:r w:rsidRPr="001003E8">
        <w:rPr>
          <w:rFonts w:ascii="Times New Roman" w:hAnsi="Times New Roman" w:cs="Times New Roman"/>
          <w:kern w:val="0"/>
          <w:sz w:val="28"/>
          <w:szCs w:val="28"/>
          <w:lang w:eastAsia="ru-RU"/>
        </w:rPr>
        <w:t>– это расширение музыкальных представлений, предопределяющее осознание музыки как оригинального вида искусства.</w:t>
      </w:r>
    </w:p>
    <w:p w14:paraId="76E11E5D"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Огромный вклад в совершенствование процессов музыкального образования внёс Б.В. Асафьев. Асафьев предложил эвристический метод в этом направлении на основе технологии </w:t>
      </w:r>
      <w:r w:rsidRPr="001003E8">
        <w:rPr>
          <w:rFonts w:ascii="Times New Roman" w:hAnsi="Times New Roman" w:cs="Times New Roman"/>
          <w:i/>
          <w:kern w:val="0"/>
          <w:sz w:val="28"/>
          <w:szCs w:val="28"/>
          <w:lang w:eastAsia="ru-RU"/>
        </w:rPr>
        <w:t>«наблюдения музыки».</w:t>
      </w:r>
      <w:r w:rsidRPr="001003E8">
        <w:rPr>
          <w:rFonts w:ascii="Times New Roman" w:hAnsi="Times New Roman" w:cs="Times New Roman"/>
          <w:kern w:val="0"/>
          <w:sz w:val="28"/>
          <w:szCs w:val="28"/>
          <w:lang w:eastAsia="ru-RU"/>
        </w:rPr>
        <w:t xml:space="preserve"> По мысли прославленного музыковеда, «из анализа… свойств (музыки. – </w:t>
      </w:r>
      <w:r w:rsidRPr="001003E8">
        <w:rPr>
          <w:rFonts w:ascii="Times New Roman" w:hAnsi="Times New Roman" w:cs="Times New Roman"/>
          <w:i/>
          <w:kern w:val="0"/>
          <w:sz w:val="28"/>
          <w:szCs w:val="28"/>
          <w:lang w:eastAsia="ru-RU"/>
        </w:rPr>
        <w:t>А.К.</w:t>
      </w:r>
      <w:r w:rsidRPr="001003E8">
        <w:rPr>
          <w:rFonts w:ascii="Times New Roman" w:hAnsi="Times New Roman" w:cs="Times New Roman"/>
          <w:kern w:val="0"/>
          <w:sz w:val="28"/>
          <w:szCs w:val="28"/>
          <w:lang w:eastAsia="ru-RU"/>
        </w:rPr>
        <w:t xml:space="preserve">) и из установки положений, помогающих уяснить её “содержание”, удалось прийти к выводу, что для правильного приближения к (пониманию. – </w:t>
      </w:r>
      <w:r w:rsidRPr="001003E8">
        <w:rPr>
          <w:rFonts w:ascii="Times New Roman" w:hAnsi="Times New Roman" w:cs="Times New Roman"/>
          <w:i/>
          <w:kern w:val="0"/>
          <w:sz w:val="28"/>
          <w:szCs w:val="28"/>
          <w:lang w:eastAsia="ru-RU"/>
        </w:rPr>
        <w:t>А.К.</w:t>
      </w:r>
      <w:r w:rsidRPr="001003E8">
        <w:rPr>
          <w:rFonts w:ascii="Times New Roman" w:hAnsi="Times New Roman" w:cs="Times New Roman"/>
          <w:kern w:val="0"/>
          <w:sz w:val="28"/>
          <w:szCs w:val="28"/>
          <w:lang w:eastAsia="ru-RU"/>
        </w:rPr>
        <w:t xml:space="preserve">) музыки… необходимо не столько обучение ей или изучение её как научной дисциплины, </w:t>
      </w:r>
      <w:r w:rsidRPr="001003E8">
        <w:rPr>
          <w:rFonts w:ascii="Times New Roman" w:hAnsi="Times New Roman" w:cs="Times New Roman"/>
          <w:kern w:val="0"/>
          <w:sz w:val="28"/>
          <w:szCs w:val="28"/>
          <w:lang w:eastAsia="ru-RU"/>
        </w:rPr>
        <w:lastRenderedPageBreak/>
        <w:t xml:space="preserve">сколько </w:t>
      </w:r>
      <w:r w:rsidRPr="001003E8">
        <w:rPr>
          <w:rFonts w:ascii="Times New Roman" w:hAnsi="Times New Roman" w:cs="Times New Roman"/>
          <w:i/>
          <w:kern w:val="0"/>
          <w:sz w:val="28"/>
          <w:szCs w:val="28"/>
          <w:lang w:eastAsia="ru-RU"/>
        </w:rPr>
        <w:t>наблюдение</w:t>
      </w:r>
      <w:r w:rsidRPr="001003E8">
        <w:rPr>
          <w:rFonts w:ascii="Times New Roman" w:hAnsi="Times New Roman" w:cs="Times New Roman"/>
          <w:kern w:val="0"/>
          <w:sz w:val="28"/>
          <w:szCs w:val="28"/>
          <w:lang w:eastAsia="ru-RU"/>
        </w:rPr>
        <w:t xml:space="preserve"> (разумно организованное) совершающихся в ней изменений и преобразований материала».</w:t>
      </w:r>
    </w:p>
    <w:p w14:paraId="3556D431"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iCs/>
          <w:kern w:val="0"/>
          <w:sz w:val="28"/>
          <w:szCs w:val="28"/>
          <w:lang w:eastAsia="ru-RU"/>
        </w:rPr>
        <w:t>Наконец,</w:t>
      </w:r>
      <w:r w:rsidRPr="001003E8">
        <w:rPr>
          <w:rFonts w:ascii="Times New Roman" w:hAnsi="Times New Roman" w:cs="Times New Roman"/>
          <w:i/>
          <w:kern w:val="0"/>
          <w:sz w:val="28"/>
          <w:szCs w:val="28"/>
          <w:lang w:eastAsia="ru-RU"/>
        </w:rPr>
        <w:t xml:space="preserve"> музыкальное обучение </w:t>
      </w:r>
      <w:r w:rsidRPr="001003E8">
        <w:rPr>
          <w:rFonts w:ascii="Times New Roman" w:hAnsi="Times New Roman" w:cs="Times New Roman"/>
          <w:kern w:val="0"/>
          <w:sz w:val="28"/>
          <w:szCs w:val="28"/>
          <w:lang w:eastAsia="ru-RU"/>
        </w:rPr>
        <w:t>– это подготовка для работы с музыкальным материалом (особенно важная в профессиональной среде).</w:t>
      </w:r>
    </w:p>
    <w:p w14:paraId="5F171FC2"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Указанная работа требует проявления </w:t>
      </w:r>
      <w:r w:rsidRPr="001003E8">
        <w:rPr>
          <w:rFonts w:ascii="Times New Roman" w:hAnsi="Times New Roman" w:cs="Times New Roman"/>
          <w:i/>
          <w:kern w:val="0"/>
          <w:sz w:val="28"/>
          <w:szCs w:val="28"/>
          <w:lang w:eastAsia="ru-RU"/>
        </w:rPr>
        <w:t>музыкально-творческой воли.</w:t>
      </w:r>
      <w:r w:rsidRPr="001003E8">
        <w:rPr>
          <w:rFonts w:ascii="Times New Roman" w:hAnsi="Times New Roman" w:cs="Times New Roman"/>
          <w:kern w:val="0"/>
          <w:sz w:val="28"/>
          <w:szCs w:val="28"/>
          <w:lang w:eastAsia="ru-RU"/>
        </w:rPr>
        <w:t xml:space="preserve"> Закономерности этого проявления обсуждает известный немецкий пианист и педагог К.А. Мартинсен. Мартинсен называет музыкально-творческую волю </w:t>
      </w:r>
      <w:r w:rsidRPr="001003E8">
        <w:rPr>
          <w:rFonts w:ascii="Times New Roman" w:hAnsi="Times New Roman" w:cs="Times New Roman"/>
          <w:i/>
          <w:kern w:val="0"/>
          <w:sz w:val="28"/>
          <w:szCs w:val="28"/>
          <w:lang w:eastAsia="ru-RU"/>
        </w:rPr>
        <w:t xml:space="preserve">звукотворческой волей </w:t>
      </w:r>
      <w:r w:rsidRPr="001003E8">
        <w:rPr>
          <w:rFonts w:ascii="Times New Roman" w:hAnsi="Times New Roman" w:cs="Times New Roman"/>
          <w:kern w:val="0"/>
          <w:sz w:val="28"/>
          <w:szCs w:val="28"/>
          <w:lang w:eastAsia="ru-RU"/>
        </w:rPr>
        <w:t>(sch</w:t>
      </w:r>
      <w:r w:rsidRPr="001003E8">
        <w:rPr>
          <w:rFonts w:ascii="Times New Roman" w:hAnsi="Times New Roman" w:cs="Times New Roman"/>
          <w:bCs/>
          <w:kern w:val="0"/>
          <w:sz w:val="28"/>
          <w:szCs w:val="28"/>
          <w:lang w:eastAsia="ru-RU"/>
        </w:rPr>
        <w:t>ö</w:t>
      </w:r>
      <w:r w:rsidRPr="001003E8">
        <w:rPr>
          <w:rFonts w:ascii="Times New Roman" w:hAnsi="Times New Roman" w:cs="Times New Roman"/>
          <w:kern w:val="0"/>
          <w:sz w:val="28"/>
          <w:szCs w:val="28"/>
          <w:lang w:eastAsia="ru-RU"/>
        </w:rPr>
        <w:t>pferischer Klangwille) и разъясняет, что её образуют шесть отдельных модусов: «Звуковысотная воля (Tonwille)»; «Звукотембровая воля (Klangwille)»;</w:t>
      </w:r>
      <w:r w:rsidRPr="001003E8">
        <w:rPr>
          <w:rFonts w:ascii="Times New Roman" w:eastAsia="MS Mincho" w:hAnsi="Times New Roman" w:cs="Times New Roman"/>
          <w:kern w:val="0"/>
          <w:sz w:val="28"/>
          <w:szCs w:val="28"/>
          <w:lang w:eastAsia="ru-RU"/>
        </w:rPr>
        <w:t xml:space="preserve"> «</w:t>
      </w:r>
      <w:r w:rsidRPr="001003E8">
        <w:rPr>
          <w:rFonts w:ascii="Times New Roman" w:hAnsi="Times New Roman" w:cs="Times New Roman"/>
          <w:kern w:val="0"/>
          <w:sz w:val="28"/>
          <w:szCs w:val="28"/>
          <w:lang w:eastAsia="ru-RU"/>
        </w:rPr>
        <w:t>Линиеволя (Linienwille)»; «Ритмоволя (Rhytmuswille)»; «Воля к форме (Gestaltwille)» и «Формирующая воля (Gestaltungswille)».</w:t>
      </w:r>
    </w:p>
    <w:p w14:paraId="152A4C04"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Таким образом, музыкальное воспитание, образование и обучение оказываются тремя последовательными стадиями (этапами) приобщения человека к музыке, но учитывая, что музыка – совершеннейшее воплощение мира (согласно предложенной мной модели «Новой синергетической философии музыки»), очевидно, что приобщение к музыке может рассматриваться в качестве модели приобщения к миру, а значит, универсальной формой педагогической деятельности. Этот педагогический потенциал музыки я попытался показать в своей статье «Музыкальное воспитание, образование и обучение в феноменологическом осмыслении», опубликованной в журнале «Философские науки» в 2019 году.</w:t>
      </w:r>
    </w:p>
    <w:p w14:paraId="12B2F692" w14:textId="77777777" w:rsidR="00BE6B4B" w:rsidRPr="001003E8" w:rsidRDefault="00BE6B4B" w:rsidP="001003E8">
      <w:pPr>
        <w:spacing w:after="0" w:line="360" w:lineRule="auto"/>
        <w:ind w:firstLine="709"/>
        <w:jc w:val="both"/>
        <w:rPr>
          <w:rFonts w:ascii="Times New Roman" w:hAnsi="Times New Roman" w:cs="Times New Roman"/>
          <w:b/>
          <w:bCs/>
          <w:kern w:val="0"/>
          <w:sz w:val="28"/>
          <w:szCs w:val="28"/>
          <w:lang w:eastAsia="ru-RU"/>
        </w:rPr>
      </w:pPr>
      <w:bookmarkStart w:id="4" w:name="_Hlk194600396"/>
      <w:bookmarkEnd w:id="4"/>
      <w:r w:rsidRPr="001003E8">
        <w:rPr>
          <w:rFonts w:ascii="Times New Roman" w:hAnsi="Times New Roman" w:cs="Times New Roman"/>
          <w:b/>
          <w:bCs/>
          <w:kern w:val="0"/>
          <w:sz w:val="28"/>
          <w:szCs w:val="28"/>
          <w:lang w:eastAsia="ru-RU"/>
        </w:rPr>
        <w:t>Т.А. Вы отметили феноменологическую направленность Вашей статьи, посвящённой музыкальной педагогике. А не могли бы Вы подробнее сказать о том, какую роль, на Ваш взгляд, играет феноменология в познании музыки? И сразу ещё один, как мне кажется, связанный с этим вопрос: какое значение, по Вашему мнению, имеет субъективный опыт общения с музыкой педагога-музыканта для его педагогической деятельности?</w:t>
      </w:r>
    </w:p>
    <w:p w14:paraId="76A9EC98"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b/>
          <w:bCs/>
          <w:kern w:val="0"/>
          <w:sz w:val="28"/>
          <w:szCs w:val="28"/>
          <w:lang w:eastAsia="ru-RU"/>
        </w:rPr>
        <w:lastRenderedPageBreak/>
        <w:t>А.К.</w:t>
      </w:r>
      <w:r w:rsidRPr="001003E8">
        <w:rPr>
          <w:rFonts w:ascii="Times New Roman" w:hAnsi="Times New Roman" w:cs="Times New Roman"/>
          <w:kern w:val="0"/>
          <w:sz w:val="28"/>
          <w:szCs w:val="28"/>
          <w:lang w:eastAsia="ru-RU"/>
        </w:rPr>
        <w:t xml:space="preserve"> Да, конечно, феноменологический подход чрезвычайно важен для постижения закономерностей музыки. Ведь что такое феноменология? Начну с термина. </w:t>
      </w:r>
      <w:r w:rsidRPr="001003E8">
        <w:rPr>
          <w:rFonts w:ascii="Times New Roman" w:hAnsi="Times New Roman" w:cs="Times New Roman"/>
          <w:bCs/>
          <w:kern w:val="0"/>
          <w:sz w:val="28"/>
          <w:szCs w:val="28"/>
          <w:lang w:eastAsia="ru-RU"/>
        </w:rPr>
        <w:t xml:space="preserve">Термин </w:t>
      </w:r>
      <w:r w:rsidRPr="001003E8">
        <w:rPr>
          <w:rFonts w:ascii="Times New Roman" w:hAnsi="Times New Roman" w:cs="Times New Roman"/>
          <w:bCs/>
          <w:i/>
          <w:kern w:val="0"/>
          <w:sz w:val="28"/>
          <w:szCs w:val="28"/>
          <w:lang w:eastAsia="ru-RU"/>
        </w:rPr>
        <w:t>феномен</w:t>
      </w:r>
      <w:r w:rsidRPr="001003E8">
        <w:rPr>
          <w:rFonts w:ascii="Times New Roman" w:hAnsi="Times New Roman" w:cs="Times New Roman"/>
          <w:kern w:val="0"/>
          <w:sz w:val="28"/>
          <w:szCs w:val="28"/>
          <w:lang w:eastAsia="ru-RU"/>
        </w:rPr>
        <w:t xml:space="preserve"> (греч. φαινόμενον, от φαίνεσθαι – являться, быть видимым, также – казаться) в общем смысле означает явление, данное в чувственном созерцании. Этот термин лежит в основе понятия </w:t>
      </w:r>
      <w:r w:rsidRPr="001003E8">
        <w:rPr>
          <w:rFonts w:ascii="Times New Roman" w:hAnsi="Times New Roman" w:cs="Times New Roman"/>
          <w:i/>
          <w:kern w:val="0"/>
          <w:sz w:val="28"/>
          <w:szCs w:val="28"/>
          <w:lang w:eastAsia="ru-RU"/>
        </w:rPr>
        <w:t>феноменология</w:t>
      </w:r>
      <w:r w:rsidRPr="001003E8">
        <w:rPr>
          <w:rFonts w:ascii="Times New Roman" w:hAnsi="Times New Roman" w:cs="Times New Roman"/>
          <w:kern w:val="0"/>
          <w:sz w:val="28"/>
          <w:szCs w:val="28"/>
          <w:lang w:eastAsia="ru-RU"/>
        </w:rPr>
        <w:t>, которое означает учение о феноменах. Впервые его употребил немецкий философ Иоганн Генрих Ламберт в своей работе «Новый органон» (1764).</w:t>
      </w:r>
    </w:p>
    <w:p w14:paraId="6FE66DD7" w14:textId="004CB5E6"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По Ламберту, феноменология – теория видимости (Theorie des Scheinens). Феноменология помогает «пробиться через видимость (ослепление видимостью. – </w:t>
      </w:r>
      <w:r w:rsidRPr="001003E8">
        <w:rPr>
          <w:rFonts w:ascii="Times New Roman" w:hAnsi="Times New Roman" w:cs="Times New Roman"/>
          <w:i/>
          <w:kern w:val="0"/>
          <w:sz w:val="28"/>
          <w:szCs w:val="28"/>
          <w:lang w:eastAsia="ru-RU"/>
        </w:rPr>
        <w:t>А.К.</w:t>
      </w:r>
      <w:r w:rsidRPr="001003E8">
        <w:rPr>
          <w:rFonts w:ascii="Times New Roman" w:hAnsi="Times New Roman" w:cs="Times New Roman"/>
          <w:kern w:val="0"/>
          <w:sz w:val="28"/>
          <w:szCs w:val="28"/>
          <w:lang w:eastAsia="ru-RU"/>
        </w:rPr>
        <w:t xml:space="preserve">) к истинному». Как пишет Ламберт, понятие </w:t>
      </w:r>
      <w:r w:rsidRPr="001003E8">
        <w:rPr>
          <w:rFonts w:ascii="Times New Roman" w:hAnsi="Times New Roman" w:cs="Times New Roman"/>
          <w:i/>
          <w:kern w:val="0"/>
          <w:sz w:val="28"/>
          <w:szCs w:val="28"/>
          <w:lang w:eastAsia="ru-RU"/>
        </w:rPr>
        <w:t>видимости</w:t>
      </w:r>
      <w:r w:rsidRPr="001003E8">
        <w:rPr>
          <w:rFonts w:ascii="Times New Roman" w:hAnsi="Times New Roman" w:cs="Times New Roman"/>
          <w:kern w:val="0"/>
          <w:sz w:val="28"/>
          <w:szCs w:val="28"/>
          <w:lang w:eastAsia="ru-RU"/>
        </w:rPr>
        <w:t>,</w:t>
      </w:r>
      <w:r w:rsidRPr="001003E8">
        <w:rPr>
          <w:rFonts w:ascii="Times New Roman" w:hAnsi="Times New Roman" w:cs="Times New Roman"/>
          <w:i/>
          <w:kern w:val="0"/>
          <w:sz w:val="28"/>
          <w:szCs w:val="28"/>
          <w:lang w:eastAsia="ru-RU"/>
        </w:rPr>
        <w:t xml:space="preserve"> </w:t>
      </w:r>
      <w:r w:rsidRPr="001003E8">
        <w:rPr>
          <w:rFonts w:ascii="Times New Roman" w:hAnsi="Times New Roman" w:cs="Times New Roman"/>
          <w:iCs/>
          <w:kern w:val="0"/>
          <w:sz w:val="28"/>
          <w:szCs w:val="28"/>
          <w:lang w:eastAsia="ru-RU"/>
        </w:rPr>
        <w:t xml:space="preserve">и </w:t>
      </w:r>
      <w:r w:rsidRPr="001003E8">
        <w:rPr>
          <w:rFonts w:ascii="Times New Roman" w:hAnsi="Times New Roman" w:cs="Times New Roman"/>
          <w:kern w:val="0"/>
          <w:sz w:val="28"/>
          <w:szCs w:val="28"/>
          <w:lang w:eastAsia="ru-RU"/>
        </w:rPr>
        <w:t xml:space="preserve">по слову, и по своему первоисточнику, касается </w:t>
      </w:r>
      <w:r w:rsidRPr="001003E8">
        <w:rPr>
          <w:rFonts w:ascii="Times New Roman" w:hAnsi="Times New Roman" w:cs="Times New Roman"/>
          <w:i/>
          <w:kern w:val="0"/>
          <w:sz w:val="28"/>
          <w:szCs w:val="28"/>
          <w:lang w:eastAsia="ru-RU"/>
        </w:rPr>
        <w:t>впечатлений</w:t>
      </w:r>
      <w:r w:rsidRPr="001003E8">
        <w:rPr>
          <w:rFonts w:ascii="Times New Roman" w:hAnsi="Times New Roman" w:cs="Times New Roman"/>
          <w:kern w:val="0"/>
          <w:sz w:val="28"/>
          <w:szCs w:val="28"/>
          <w:lang w:eastAsia="ru-RU"/>
        </w:rPr>
        <w:t xml:space="preserve">, «которые воспринимаемые вещи (Dinge) вызывают в органах чувств». Это понятие распространяется на все органы чувств И поскольку оно распространяется на все органы чувств, вполне закономерно, если этим понятием будет обозначено «впечатление… которое доставляет нам всякий орган чувств посредством восприятия им предметов, например, если бы мы хотели сказать… “тепло”… “звук” (и т.п. – </w:t>
      </w:r>
      <w:r w:rsidRPr="001003E8">
        <w:rPr>
          <w:rFonts w:ascii="Times New Roman" w:hAnsi="Times New Roman" w:cs="Times New Roman"/>
          <w:i/>
          <w:kern w:val="0"/>
          <w:sz w:val="28"/>
          <w:szCs w:val="28"/>
          <w:lang w:eastAsia="ru-RU"/>
        </w:rPr>
        <w:t>А.К</w:t>
      </w:r>
      <w:r w:rsidRPr="001003E8">
        <w:rPr>
          <w:rFonts w:ascii="Times New Roman" w:hAnsi="Times New Roman" w:cs="Times New Roman"/>
          <w:kern w:val="0"/>
          <w:sz w:val="28"/>
          <w:szCs w:val="28"/>
          <w:lang w:eastAsia="ru-RU"/>
        </w:rPr>
        <w:t>.)». То есть феноменология – путь к познанию глубинной сути явления.</w:t>
      </w:r>
    </w:p>
    <w:p w14:paraId="7610BD39"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В музыкознании таким путём оказывается погружение в </w:t>
      </w:r>
      <w:r w:rsidRPr="001003E8">
        <w:rPr>
          <w:rFonts w:ascii="Times New Roman" w:hAnsi="Times New Roman" w:cs="Times New Roman"/>
          <w:i/>
          <w:iCs/>
          <w:kern w:val="0"/>
          <w:sz w:val="28"/>
          <w:szCs w:val="28"/>
          <w:lang w:eastAsia="ru-RU"/>
        </w:rPr>
        <w:t>звуковые слои</w:t>
      </w:r>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i/>
          <w:iCs/>
          <w:kern w:val="0"/>
          <w:sz w:val="28"/>
          <w:szCs w:val="28"/>
          <w:lang w:eastAsia="ru-RU"/>
        </w:rPr>
        <w:t>музыки</w:t>
      </w:r>
      <w:r w:rsidRPr="001003E8">
        <w:rPr>
          <w:rFonts w:ascii="Times New Roman" w:hAnsi="Times New Roman" w:cs="Times New Roman"/>
          <w:kern w:val="0"/>
          <w:sz w:val="28"/>
          <w:szCs w:val="28"/>
          <w:lang w:eastAsia="ru-RU"/>
        </w:rPr>
        <w:t>. Что это за звуковые слои?</w:t>
      </w:r>
    </w:p>
    <w:p w14:paraId="7B38381A" w14:textId="6F120D58"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О</w:t>
      </w:r>
      <w:r w:rsidRPr="007E70CD">
        <w:rPr>
          <w:rFonts w:ascii="Times New Roman" w:hAnsi="Times New Roman" w:cs="Times New Roman"/>
          <w:kern w:val="0"/>
          <w:sz w:val="28"/>
          <w:szCs w:val="28"/>
          <w:lang w:eastAsia="ru-RU"/>
        </w:rPr>
        <w:t xml:space="preserve"> </w:t>
      </w:r>
      <w:r w:rsidRPr="001003E8">
        <w:rPr>
          <w:rFonts w:ascii="Times New Roman" w:hAnsi="Times New Roman" w:cs="Times New Roman"/>
          <w:kern w:val="0"/>
          <w:sz w:val="28"/>
          <w:szCs w:val="28"/>
          <w:lang w:eastAsia="ru-RU"/>
        </w:rPr>
        <w:t xml:space="preserve">звуковых слоях музыки писали </w:t>
      </w:r>
      <w:r w:rsidR="0045685F">
        <w:rPr>
          <w:rFonts w:ascii="Times New Roman" w:hAnsi="Times New Roman" w:cs="Times New Roman"/>
          <w:kern w:val="0"/>
          <w:sz w:val="28"/>
          <w:szCs w:val="28"/>
          <w:lang w:eastAsia="ru-RU"/>
        </w:rPr>
        <w:t xml:space="preserve">многие </w:t>
      </w:r>
      <w:r w:rsidRPr="001003E8">
        <w:rPr>
          <w:rFonts w:ascii="Times New Roman" w:hAnsi="Times New Roman" w:cs="Times New Roman"/>
          <w:kern w:val="0"/>
          <w:sz w:val="28"/>
          <w:szCs w:val="28"/>
          <w:lang w:eastAsia="ru-RU"/>
        </w:rPr>
        <w:t>именитые исследователи: Карл Дальхауз и Николай Гартман – в Германии. Этой теме посвятил раздел в своей замечательной книге «Древо музыки» российско-американский учёный Генрих Орлов. Я предложил свой подход. В чём он заключается</w:t>
      </w:r>
      <w:r w:rsidR="0045685F">
        <w:rPr>
          <w:rFonts w:ascii="Times New Roman" w:hAnsi="Times New Roman" w:cs="Times New Roman"/>
          <w:kern w:val="0"/>
          <w:sz w:val="28"/>
          <w:szCs w:val="28"/>
          <w:lang w:eastAsia="ru-RU"/>
        </w:rPr>
        <w:t>?</w:t>
      </w:r>
    </w:p>
    <w:p w14:paraId="36CD3C26" w14:textId="2448A675"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Прежде всего я отметил, что для большей корректности в разговоре о звуковых слоях музыки речь должна идти о </w:t>
      </w:r>
      <w:r w:rsidRPr="001003E8">
        <w:rPr>
          <w:rFonts w:ascii="Times New Roman" w:hAnsi="Times New Roman" w:cs="Times New Roman"/>
          <w:i/>
          <w:iCs/>
          <w:kern w:val="0"/>
          <w:sz w:val="28"/>
          <w:szCs w:val="28"/>
          <w:lang w:eastAsia="ru-RU"/>
        </w:rPr>
        <w:t xml:space="preserve">звуковых слоях </w:t>
      </w:r>
      <w:r w:rsidR="00B82316">
        <w:rPr>
          <w:rFonts w:ascii="Times New Roman" w:hAnsi="Times New Roman" w:cs="Times New Roman"/>
          <w:i/>
          <w:iCs/>
          <w:kern w:val="0"/>
          <w:sz w:val="28"/>
          <w:szCs w:val="28"/>
          <w:lang w:eastAsia="ru-RU"/>
        </w:rPr>
        <w:t>отдельного</w:t>
      </w:r>
      <w:r w:rsidRPr="001003E8">
        <w:rPr>
          <w:rFonts w:ascii="Times New Roman" w:hAnsi="Times New Roman" w:cs="Times New Roman"/>
          <w:i/>
          <w:iCs/>
          <w:kern w:val="0"/>
          <w:sz w:val="28"/>
          <w:szCs w:val="28"/>
          <w:lang w:eastAsia="ru-RU"/>
        </w:rPr>
        <w:t xml:space="preserve"> музыкального произведения</w:t>
      </w:r>
      <w:r w:rsidRPr="001003E8">
        <w:rPr>
          <w:rFonts w:ascii="Times New Roman" w:hAnsi="Times New Roman" w:cs="Times New Roman"/>
          <w:kern w:val="0"/>
          <w:sz w:val="28"/>
          <w:szCs w:val="28"/>
          <w:lang w:eastAsia="ru-RU"/>
        </w:rPr>
        <w:t>. И таких слоёв я выделяю три:</w:t>
      </w:r>
    </w:p>
    <w:p w14:paraId="7A895DA2" w14:textId="77777777" w:rsidR="00BE6B4B" w:rsidRPr="001003E8" w:rsidRDefault="00BE6B4B" w:rsidP="001003E8">
      <w:pPr>
        <w:widowControl w:val="0"/>
        <w:autoSpaceDE w:val="0"/>
        <w:autoSpaceDN w:val="0"/>
        <w:adjustRightInd w:val="0"/>
        <w:spacing w:after="0" w:line="360" w:lineRule="auto"/>
        <w:ind w:firstLine="709"/>
        <w:jc w:val="both"/>
        <w:rPr>
          <w:rFonts w:ascii="Times New Roman" w:hAnsi="Times New Roman" w:cs="Times New Roman"/>
          <w:iCs/>
          <w:spacing w:val="4"/>
          <w:kern w:val="0"/>
          <w:sz w:val="28"/>
          <w:szCs w:val="28"/>
          <w:lang w:eastAsia="ru-RU"/>
        </w:rPr>
      </w:pPr>
      <w:r w:rsidRPr="001003E8">
        <w:rPr>
          <w:rFonts w:ascii="Times New Roman" w:hAnsi="Times New Roman" w:cs="Times New Roman"/>
          <w:kern w:val="0"/>
          <w:sz w:val="28"/>
          <w:szCs w:val="28"/>
          <w:lang w:eastAsia="ru-RU"/>
        </w:rPr>
        <w:t xml:space="preserve">первый – определяемый посредством </w:t>
      </w:r>
      <w:r w:rsidRPr="001003E8">
        <w:rPr>
          <w:rFonts w:ascii="Times New Roman" w:hAnsi="Times New Roman" w:cs="Times New Roman"/>
          <w:iCs/>
          <w:spacing w:val="4"/>
          <w:kern w:val="0"/>
          <w:sz w:val="28"/>
          <w:szCs w:val="28"/>
          <w:lang w:eastAsia="ru-RU"/>
        </w:rPr>
        <w:t>ритма, метра, темпа, тембра, динамики;</w:t>
      </w:r>
    </w:p>
    <w:p w14:paraId="02DA1C45" w14:textId="77777777" w:rsidR="00BE6B4B" w:rsidRPr="001003E8" w:rsidRDefault="00BE6B4B" w:rsidP="001003E8">
      <w:pPr>
        <w:widowControl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lastRenderedPageBreak/>
        <w:t>второй – определяемый посредством интонации;</w:t>
      </w:r>
    </w:p>
    <w:p w14:paraId="047B45D5" w14:textId="77777777" w:rsidR="00BE6B4B" w:rsidRPr="001003E8" w:rsidRDefault="00BE6B4B" w:rsidP="001003E8">
      <w:pPr>
        <w:widowControl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третий</w:t>
      </w:r>
      <w:r w:rsidRPr="001003E8">
        <w:rPr>
          <w:rFonts w:ascii="Times New Roman" w:hAnsi="Times New Roman" w:cs="Times New Roman"/>
          <w:i/>
          <w:kern w:val="0"/>
          <w:sz w:val="28"/>
          <w:szCs w:val="28"/>
          <w:lang w:eastAsia="ru-RU"/>
        </w:rPr>
        <w:t xml:space="preserve"> </w:t>
      </w:r>
      <w:r w:rsidRPr="001003E8">
        <w:rPr>
          <w:rFonts w:ascii="Times New Roman" w:hAnsi="Times New Roman" w:cs="Times New Roman"/>
          <w:kern w:val="0"/>
          <w:sz w:val="28"/>
          <w:szCs w:val="28"/>
          <w:lang w:eastAsia="ru-RU"/>
        </w:rPr>
        <w:t xml:space="preserve">– распознаваемый с помощью </w:t>
      </w:r>
      <w:r w:rsidRPr="001003E8">
        <w:rPr>
          <w:rFonts w:ascii="Times New Roman" w:hAnsi="Times New Roman" w:cs="Times New Roman"/>
          <w:iCs/>
          <w:spacing w:val="1"/>
          <w:kern w:val="0"/>
          <w:sz w:val="28"/>
          <w:szCs w:val="28"/>
          <w:lang w:eastAsia="ru-RU"/>
        </w:rPr>
        <w:t>лада (тональности), мелодии, гармонии</w:t>
      </w:r>
      <w:r w:rsidRPr="001003E8">
        <w:rPr>
          <w:rFonts w:ascii="Times New Roman" w:hAnsi="Times New Roman" w:cs="Times New Roman"/>
          <w:kern w:val="0"/>
          <w:sz w:val="28"/>
          <w:szCs w:val="28"/>
          <w:lang w:eastAsia="ru-RU"/>
        </w:rPr>
        <w:t>.</w:t>
      </w:r>
    </w:p>
    <w:p w14:paraId="0832A9CB" w14:textId="27FB6C1C" w:rsidR="00BE6B4B" w:rsidRPr="001003E8" w:rsidRDefault="00BE6B4B" w:rsidP="001003E8">
      <w:pPr>
        <w:widowControl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Далее. Я полагаю, что перечисленные звуковые слои, в порядке их перечисления, – последовательные стадии выявления центра музыкального произведения. В соответствии с этим элементы, фиксирующие указанные слои: ритм, </w:t>
      </w:r>
      <w:r w:rsidRPr="001003E8">
        <w:rPr>
          <w:rFonts w:ascii="Times New Roman" w:hAnsi="Times New Roman" w:cs="Times New Roman"/>
          <w:iCs/>
          <w:spacing w:val="4"/>
          <w:kern w:val="0"/>
          <w:sz w:val="28"/>
          <w:szCs w:val="28"/>
          <w:lang w:eastAsia="ru-RU"/>
        </w:rPr>
        <w:t xml:space="preserve">метр, темп, тембр, динамика, интонация, </w:t>
      </w:r>
      <w:r w:rsidRPr="001003E8">
        <w:rPr>
          <w:rFonts w:ascii="Times New Roman" w:hAnsi="Times New Roman" w:cs="Times New Roman"/>
          <w:iCs/>
          <w:spacing w:val="1"/>
          <w:kern w:val="0"/>
          <w:sz w:val="28"/>
          <w:szCs w:val="28"/>
          <w:lang w:eastAsia="ru-RU"/>
        </w:rPr>
        <w:t>лад (тональность), мелодия и гармония,</w:t>
      </w:r>
      <w:r w:rsidRPr="001003E8">
        <w:rPr>
          <w:rFonts w:ascii="Times New Roman" w:hAnsi="Times New Roman" w:cs="Times New Roman"/>
          <w:kern w:val="0"/>
          <w:sz w:val="28"/>
          <w:szCs w:val="28"/>
          <w:lang w:eastAsia="ru-RU"/>
        </w:rPr>
        <w:t xml:space="preserve"> – последовательные элементы, выявляющие этот центр. В итоге, </w:t>
      </w:r>
      <w:r w:rsidRPr="001003E8">
        <w:rPr>
          <w:rFonts w:ascii="Times New Roman" w:hAnsi="Times New Roman" w:cs="Times New Roman"/>
          <w:i/>
          <w:kern w:val="0"/>
          <w:sz w:val="28"/>
          <w:szCs w:val="28"/>
          <w:lang w:eastAsia="ru-RU"/>
        </w:rPr>
        <w:t>именно гармония высвечивает центр музыкального произведения</w:t>
      </w:r>
      <w:r w:rsidRPr="001003E8">
        <w:rPr>
          <w:rFonts w:ascii="Times New Roman" w:hAnsi="Times New Roman" w:cs="Times New Roman"/>
          <w:kern w:val="0"/>
          <w:sz w:val="28"/>
          <w:szCs w:val="28"/>
          <w:lang w:eastAsia="ru-RU"/>
        </w:rPr>
        <w:t xml:space="preserve">. (Я считаю, что приведённая «картина» обнаруживается в любой музыке, поскольку наращивание: ритм – </w:t>
      </w:r>
      <w:r w:rsidRPr="001003E8">
        <w:rPr>
          <w:rFonts w:ascii="Times New Roman" w:hAnsi="Times New Roman" w:cs="Times New Roman"/>
          <w:iCs/>
          <w:spacing w:val="4"/>
          <w:kern w:val="0"/>
          <w:sz w:val="28"/>
          <w:szCs w:val="28"/>
          <w:lang w:eastAsia="ru-RU"/>
        </w:rPr>
        <w:t xml:space="preserve">метр </w:t>
      </w:r>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iCs/>
          <w:spacing w:val="4"/>
          <w:kern w:val="0"/>
          <w:sz w:val="28"/>
          <w:szCs w:val="28"/>
          <w:lang w:eastAsia="ru-RU"/>
        </w:rPr>
        <w:t xml:space="preserve">темп </w:t>
      </w:r>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iCs/>
          <w:spacing w:val="4"/>
          <w:kern w:val="0"/>
          <w:sz w:val="28"/>
          <w:szCs w:val="28"/>
          <w:lang w:eastAsia="ru-RU"/>
        </w:rPr>
        <w:t xml:space="preserve">тембр </w:t>
      </w:r>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iCs/>
          <w:spacing w:val="4"/>
          <w:kern w:val="0"/>
          <w:sz w:val="28"/>
          <w:szCs w:val="28"/>
          <w:lang w:eastAsia="ru-RU"/>
        </w:rPr>
        <w:t>динамика</w:t>
      </w:r>
      <w:r w:rsidRPr="001003E8">
        <w:rPr>
          <w:rFonts w:ascii="Times New Roman" w:hAnsi="Times New Roman" w:cs="Times New Roman"/>
          <w:kern w:val="0"/>
          <w:sz w:val="28"/>
          <w:szCs w:val="28"/>
          <w:lang w:eastAsia="ru-RU"/>
        </w:rPr>
        <w:t xml:space="preserve"> – </w:t>
      </w:r>
      <w:r w:rsidRPr="001003E8">
        <w:rPr>
          <w:rFonts w:ascii="Times New Roman" w:hAnsi="Times New Roman" w:cs="Times New Roman"/>
          <w:iCs/>
          <w:spacing w:val="1"/>
          <w:kern w:val="0"/>
          <w:sz w:val="28"/>
          <w:szCs w:val="28"/>
          <w:lang w:eastAsia="ru-RU"/>
        </w:rPr>
        <w:t>интонация</w:t>
      </w:r>
      <w:r w:rsidRPr="001003E8">
        <w:rPr>
          <w:rFonts w:ascii="Times New Roman" w:hAnsi="Times New Roman" w:cs="Times New Roman"/>
          <w:kern w:val="0"/>
          <w:sz w:val="28"/>
          <w:szCs w:val="28"/>
          <w:lang w:eastAsia="ru-RU"/>
        </w:rPr>
        <w:t xml:space="preserve"> – </w:t>
      </w:r>
      <w:r w:rsidRPr="001003E8">
        <w:rPr>
          <w:rFonts w:ascii="Times New Roman" w:hAnsi="Times New Roman" w:cs="Times New Roman"/>
          <w:iCs/>
          <w:spacing w:val="1"/>
          <w:kern w:val="0"/>
          <w:sz w:val="28"/>
          <w:szCs w:val="28"/>
          <w:lang w:eastAsia="ru-RU"/>
        </w:rPr>
        <w:t xml:space="preserve">лад (тональность) </w:t>
      </w:r>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iCs/>
          <w:spacing w:val="1"/>
          <w:kern w:val="0"/>
          <w:sz w:val="28"/>
          <w:szCs w:val="28"/>
          <w:lang w:eastAsia="ru-RU"/>
        </w:rPr>
        <w:t xml:space="preserve">мелодия </w:t>
      </w:r>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iCs/>
          <w:spacing w:val="1"/>
          <w:kern w:val="0"/>
          <w:sz w:val="28"/>
          <w:szCs w:val="28"/>
          <w:lang w:eastAsia="ru-RU"/>
        </w:rPr>
        <w:t>гармония, в том или ином обозначении указанных элементов музыки, всегда предопределяло построение музыкальных произведений.)</w:t>
      </w:r>
    </w:p>
    <w:p w14:paraId="1AA877B4"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Согласно моему представлению, этот центр есть </w:t>
      </w:r>
      <w:r w:rsidRPr="001003E8">
        <w:rPr>
          <w:rFonts w:ascii="Times New Roman" w:hAnsi="Times New Roman" w:cs="Times New Roman"/>
          <w:i/>
          <w:kern w:val="0"/>
          <w:sz w:val="28"/>
          <w:szCs w:val="28"/>
          <w:lang w:eastAsia="ru-RU"/>
        </w:rPr>
        <w:t>Дух, Духовная энергия</w:t>
      </w:r>
      <w:r w:rsidRPr="001003E8">
        <w:rPr>
          <w:rFonts w:ascii="Times New Roman" w:hAnsi="Times New Roman" w:cs="Times New Roman"/>
          <w:kern w:val="0"/>
          <w:sz w:val="28"/>
          <w:szCs w:val="28"/>
          <w:lang w:eastAsia="ru-RU"/>
        </w:rPr>
        <w:t>.</w:t>
      </w:r>
    </w:p>
    <w:p w14:paraId="4C04E9FE" w14:textId="2407FE6E"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Таким образом, нельзя не согласиться с известным швейцарским дирижёром и феноменологом музыки Эрнестом Ансерме в том, что</w:t>
      </w:r>
      <w:r w:rsidRPr="001003E8">
        <w:rPr>
          <w:rFonts w:ascii="Times New Roman" w:hAnsi="Times New Roman" w:cs="Times New Roman"/>
          <w:sz w:val="28"/>
          <w:szCs w:val="28"/>
        </w:rPr>
        <w:t xml:space="preserve"> «музыка была найдена раньше звуков». И, кстати, Ансерме подчёркивает: «смысл музыки… проявляется в каждом </w:t>
      </w:r>
      <w:r w:rsidR="00B632DE">
        <w:rPr>
          <w:rFonts w:ascii="Times New Roman" w:hAnsi="Times New Roman" w:cs="Times New Roman"/>
          <w:sz w:val="28"/>
          <w:szCs w:val="28"/>
        </w:rPr>
        <w:t>(</w:t>
      </w:r>
      <w:r w:rsidRPr="001003E8">
        <w:rPr>
          <w:rFonts w:ascii="Times New Roman" w:hAnsi="Times New Roman" w:cs="Times New Roman"/>
          <w:sz w:val="28"/>
          <w:szCs w:val="28"/>
        </w:rPr>
        <w:t xml:space="preserve">музыкальном. – </w:t>
      </w:r>
      <w:r w:rsidRPr="001003E8">
        <w:rPr>
          <w:rFonts w:ascii="Times New Roman" w:hAnsi="Times New Roman" w:cs="Times New Roman"/>
          <w:i/>
          <w:iCs/>
          <w:sz w:val="28"/>
          <w:szCs w:val="28"/>
        </w:rPr>
        <w:t>А.К.</w:t>
      </w:r>
      <w:r w:rsidRPr="001003E8">
        <w:rPr>
          <w:rFonts w:ascii="Times New Roman" w:hAnsi="Times New Roman" w:cs="Times New Roman"/>
          <w:sz w:val="28"/>
          <w:szCs w:val="28"/>
        </w:rPr>
        <w:t>) произведении».</w:t>
      </w:r>
    </w:p>
    <w:p w14:paraId="739191A8"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sz w:val="28"/>
          <w:szCs w:val="28"/>
        </w:rPr>
        <w:t xml:space="preserve">Свои идеи о звуковых слоях музыкального произведения я развиваю в статье: </w:t>
      </w:r>
      <w:r w:rsidRPr="001003E8">
        <w:rPr>
          <w:rFonts w:ascii="Times New Roman" w:hAnsi="Times New Roman" w:cs="Times New Roman"/>
          <w:kern w:val="0"/>
          <w:sz w:val="28"/>
          <w:szCs w:val="28"/>
          <w:lang w:eastAsia="ru-RU"/>
        </w:rPr>
        <w:t>«О тетрасфере музыкального языка», опубликованной в журнале «Вестник музыкальной науки» в 2021 году.</w:t>
      </w:r>
    </w:p>
    <w:p w14:paraId="328DD8D0"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Что касается субъективного опыта общения с музыкой… Я – пианист, закончил Ленинградскую (теперь она называется Санкт-Петербургская) консерваторию. Давал концерты. Помню на одном из своих выступлений, а играл я тогда Баха, Бетховена, Мендельсона, играл в каком-то опьяняющем меня восторге: абсолютно свободно – пальцы как бы сами собой «носились» над клавиатурой (!), я, а скорее кто-то внутри меня, стал задавать вопросы: что происходит? почему собрались люди? куда улетают звуки? и вообще: </w:t>
      </w:r>
      <w:r w:rsidRPr="001003E8">
        <w:rPr>
          <w:rFonts w:ascii="Times New Roman" w:hAnsi="Times New Roman" w:cs="Times New Roman"/>
          <w:i/>
          <w:kern w:val="0"/>
          <w:sz w:val="28"/>
          <w:szCs w:val="28"/>
          <w:lang w:eastAsia="ru-RU"/>
        </w:rPr>
        <w:t>что такое музыка?..</w:t>
      </w:r>
      <w:r w:rsidRPr="001003E8">
        <w:rPr>
          <w:rFonts w:ascii="Times New Roman" w:hAnsi="Times New Roman" w:cs="Times New Roman"/>
          <w:kern w:val="0"/>
          <w:sz w:val="28"/>
          <w:szCs w:val="28"/>
          <w:lang w:eastAsia="ru-RU"/>
        </w:rPr>
        <w:t xml:space="preserve"> Видите – живая феноменология звука…</w:t>
      </w:r>
    </w:p>
    <w:p w14:paraId="06C363EE" w14:textId="77777777" w:rsidR="00BE6B4B" w:rsidRPr="001003E8" w:rsidRDefault="00BE6B4B" w:rsidP="001003E8">
      <w:pPr>
        <w:shd w:val="clear" w:color="auto" w:fill="FFFFFF"/>
        <w:spacing w:after="0" w:line="360" w:lineRule="auto"/>
        <w:ind w:firstLine="709"/>
        <w:jc w:val="both"/>
        <w:rPr>
          <w:rFonts w:ascii="Times New Roman" w:hAnsi="Times New Roman" w:cs="Times New Roman"/>
          <w:b/>
          <w:bCs/>
          <w:sz w:val="28"/>
          <w:szCs w:val="28"/>
        </w:rPr>
      </w:pPr>
      <w:r w:rsidRPr="001003E8">
        <w:rPr>
          <w:rFonts w:ascii="Times New Roman" w:hAnsi="Times New Roman" w:cs="Times New Roman"/>
          <w:b/>
          <w:bCs/>
          <w:kern w:val="0"/>
          <w:sz w:val="28"/>
          <w:szCs w:val="28"/>
          <w:lang w:eastAsia="ru-RU"/>
        </w:rPr>
        <w:lastRenderedPageBreak/>
        <w:t>Т.А.</w:t>
      </w:r>
      <w:r w:rsidRPr="001003E8">
        <w:rPr>
          <w:rFonts w:ascii="Times New Roman" w:hAnsi="Times New Roman" w:cs="Times New Roman"/>
          <w:b/>
          <w:bCs/>
          <w:sz w:val="28"/>
          <w:szCs w:val="28"/>
        </w:rPr>
        <w:t xml:space="preserve"> Скажите, профессор, вообще музыка только представляет реальность, или же и формирует её? Как музыка способствует выстраиванию человеческого бытия?</w:t>
      </w:r>
    </w:p>
    <w:p w14:paraId="10DD5610" w14:textId="69C2C692"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b/>
          <w:bCs/>
          <w:kern w:val="0"/>
          <w:sz w:val="28"/>
          <w:szCs w:val="28"/>
          <w:lang w:eastAsia="ru-RU"/>
        </w:rPr>
        <w:t>А.К.</w:t>
      </w:r>
      <w:r w:rsidRPr="001003E8">
        <w:rPr>
          <w:rFonts w:ascii="Times New Roman" w:hAnsi="Times New Roman" w:cs="Times New Roman"/>
          <w:kern w:val="0"/>
          <w:sz w:val="28"/>
          <w:szCs w:val="28"/>
          <w:lang w:eastAsia="ru-RU"/>
        </w:rPr>
        <w:t xml:space="preserve"> Уважаемый доктор Ачури, а что такое реальность? Есть представление об этом</w:t>
      </w:r>
      <w:r w:rsidR="0062213A">
        <w:rPr>
          <w:rFonts w:ascii="Times New Roman" w:hAnsi="Times New Roman" w:cs="Times New Roman"/>
          <w:kern w:val="0"/>
          <w:sz w:val="28"/>
          <w:szCs w:val="28"/>
          <w:lang w:eastAsia="ru-RU"/>
        </w:rPr>
        <w:t xml:space="preserve"> </w:t>
      </w:r>
      <w:r w:rsidR="00C94A39">
        <w:rPr>
          <w:rFonts w:ascii="Times New Roman" w:hAnsi="Times New Roman" w:cs="Times New Roman"/>
          <w:kern w:val="0"/>
          <w:sz w:val="28"/>
          <w:szCs w:val="28"/>
          <w:lang w:eastAsia="ru-RU"/>
        </w:rPr>
        <w:t>эмпирическое</w:t>
      </w:r>
      <w:r w:rsidR="0062213A">
        <w:rPr>
          <w:rFonts w:ascii="Times New Roman" w:hAnsi="Times New Roman" w:cs="Times New Roman"/>
          <w:kern w:val="0"/>
          <w:sz w:val="28"/>
          <w:szCs w:val="28"/>
          <w:lang w:eastAsia="ru-RU"/>
        </w:rPr>
        <w:t xml:space="preserve">, есть </w:t>
      </w:r>
      <w:r w:rsidRPr="001003E8">
        <w:rPr>
          <w:rFonts w:ascii="Times New Roman" w:hAnsi="Times New Roman" w:cs="Times New Roman"/>
          <w:kern w:val="0"/>
          <w:sz w:val="28"/>
          <w:szCs w:val="28"/>
          <w:lang w:eastAsia="ru-RU"/>
        </w:rPr>
        <w:t>мистическое</w:t>
      </w:r>
      <w:r w:rsidR="0062213A">
        <w:rPr>
          <w:rFonts w:ascii="Times New Roman" w:hAnsi="Times New Roman" w:cs="Times New Roman"/>
          <w:kern w:val="0"/>
          <w:sz w:val="28"/>
          <w:szCs w:val="28"/>
          <w:lang w:eastAsia="ru-RU"/>
        </w:rPr>
        <w:t>…</w:t>
      </w:r>
    </w:p>
    <w:p w14:paraId="163B6AEC" w14:textId="4C9BF79B" w:rsidR="00BE6B4B" w:rsidRPr="001003E8" w:rsidRDefault="00BE6B4B" w:rsidP="001003E8">
      <w:pPr>
        <w:shd w:val="clear" w:color="auto" w:fill="FFFFFF"/>
        <w:spacing w:after="0" w:line="360" w:lineRule="auto"/>
        <w:ind w:firstLine="709"/>
        <w:jc w:val="both"/>
        <w:rPr>
          <w:rFonts w:ascii="Times New Roman" w:hAnsi="Times New Roman" w:cs="Times New Roman"/>
          <w:b/>
          <w:bCs/>
          <w:kern w:val="0"/>
          <w:sz w:val="28"/>
          <w:szCs w:val="28"/>
          <w:lang w:eastAsia="ru-RU"/>
        </w:rPr>
      </w:pPr>
      <w:r w:rsidRPr="001003E8">
        <w:rPr>
          <w:rFonts w:ascii="Times New Roman" w:hAnsi="Times New Roman" w:cs="Times New Roman"/>
          <w:kern w:val="0"/>
          <w:sz w:val="28"/>
          <w:szCs w:val="28"/>
          <w:lang w:eastAsia="ru-RU"/>
        </w:rPr>
        <w:t>Вы знаете, в средневековой Европе возник спор по поводу того,</w:t>
      </w:r>
      <w:r w:rsidRPr="001003E8">
        <w:rPr>
          <w:rFonts w:ascii="Times New Roman" w:hAnsi="Times New Roman" w:cs="Times New Roman"/>
          <w:b/>
          <w:bCs/>
          <w:kern w:val="0"/>
          <w:sz w:val="28"/>
          <w:szCs w:val="28"/>
          <w:lang w:eastAsia="ru-RU"/>
        </w:rPr>
        <w:t xml:space="preserve"> </w:t>
      </w:r>
      <w:r w:rsidRPr="001003E8">
        <w:rPr>
          <w:rFonts w:ascii="Times New Roman" w:hAnsi="Times New Roman" w:cs="Times New Roman"/>
          <w:kern w:val="0"/>
          <w:sz w:val="28"/>
          <w:szCs w:val="28"/>
          <w:lang w:eastAsia="ru-RU"/>
        </w:rPr>
        <w:t>являются ли универсалии объективно существующими субстанциями или, напротив, абстракциями, формируемыми в процессе познания мира человеком. По сути, это был спор о том, что есть реальность. Нашлись те, кто утверждали, что общие понятия имеют реальное существование и предшествуют единичным вещам и предметам, они получили на</w:t>
      </w:r>
      <w:r w:rsidR="002E0444">
        <w:rPr>
          <w:rFonts w:ascii="Times New Roman" w:hAnsi="Times New Roman" w:cs="Times New Roman"/>
          <w:kern w:val="0"/>
          <w:sz w:val="28"/>
          <w:szCs w:val="28"/>
          <w:lang w:eastAsia="ru-RU"/>
        </w:rPr>
        <w:t>звание</w:t>
      </w:r>
      <w:r w:rsidRPr="001003E8">
        <w:rPr>
          <w:rFonts w:ascii="Times New Roman" w:hAnsi="Times New Roman" w:cs="Times New Roman"/>
          <w:kern w:val="0"/>
          <w:sz w:val="28"/>
          <w:szCs w:val="28"/>
          <w:lang w:eastAsia="ru-RU"/>
        </w:rPr>
        <w:t xml:space="preserve"> – </w:t>
      </w:r>
      <w:r w:rsidRPr="001003E8">
        <w:rPr>
          <w:rFonts w:ascii="Times New Roman" w:hAnsi="Times New Roman" w:cs="Times New Roman"/>
          <w:i/>
          <w:iCs/>
          <w:kern w:val="0"/>
          <w:sz w:val="28"/>
          <w:szCs w:val="28"/>
          <w:lang w:eastAsia="ru-RU"/>
        </w:rPr>
        <w:t xml:space="preserve">реалисты </w:t>
      </w:r>
      <w:r w:rsidRPr="001003E8">
        <w:rPr>
          <w:rFonts w:ascii="Times New Roman" w:hAnsi="Times New Roman" w:cs="Times New Roman"/>
          <w:kern w:val="0"/>
          <w:sz w:val="28"/>
          <w:szCs w:val="28"/>
          <w:lang w:eastAsia="ru-RU"/>
        </w:rPr>
        <w:t xml:space="preserve">(Иоанн Скот Эриугена, Фома Аквинский). Были те, кто отрицали онтологическое значение универсалий, то есть утверждали, что общие понятия существуют не в действительности, а только в мышлении. Они стали именоваться </w:t>
      </w:r>
      <w:r w:rsidRPr="001003E8">
        <w:rPr>
          <w:rFonts w:ascii="Times New Roman" w:hAnsi="Times New Roman" w:cs="Times New Roman"/>
          <w:i/>
          <w:iCs/>
          <w:kern w:val="0"/>
          <w:sz w:val="28"/>
          <w:szCs w:val="28"/>
          <w:lang w:eastAsia="ru-RU"/>
        </w:rPr>
        <w:t>номиналисты</w:t>
      </w:r>
      <w:r w:rsidRPr="001003E8">
        <w:rPr>
          <w:rFonts w:ascii="Times New Roman" w:hAnsi="Times New Roman" w:cs="Times New Roman"/>
          <w:kern w:val="0"/>
          <w:sz w:val="28"/>
          <w:szCs w:val="28"/>
          <w:lang w:eastAsia="ru-RU"/>
        </w:rPr>
        <w:t xml:space="preserve"> (Росцелин, Оккам). Были и те, которые, в этом споре занимали среднюю позицию, утверждая, что в единичных предметах существует нечто общее, выражаемое понятием. Они получили на</w:t>
      </w:r>
      <w:r w:rsidR="002E0444">
        <w:rPr>
          <w:rFonts w:ascii="Times New Roman" w:hAnsi="Times New Roman" w:cs="Times New Roman"/>
          <w:kern w:val="0"/>
          <w:sz w:val="28"/>
          <w:szCs w:val="28"/>
          <w:lang w:eastAsia="ru-RU"/>
        </w:rPr>
        <w:t>именование</w:t>
      </w:r>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i/>
          <w:iCs/>
          <w:kern w:val="0"/>
          <w:sz w:val="28"/>
          <w:szCs w:val="28"/>
          <w:lang w:eastAsia="ru-RU"/>
        </w:rPr>
        <w:t>концептуалисты</w:t>
      </w:r>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sz w:val="28"/>
          <w:szCs w:val="28"/>
          <w:shd w:val="clear" w:color="auto" w:fill="FFFFFF"/>
        </w:rPr>
        <w:t>Пьер Абеляр, Дунс Скот).</w:t>
      </w:r>
    </w:p>
    <w:p w14:paraId="0081A1AD" w14:textId="471A41A9"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sz w:val="28"/>
          <w:szCs w:val="28"/>
          <w:shd w:val="clear" w:color="auto" w:fill="FFFFFF"/>
        </w:rPr>
        <w:t>Я долго думал</w:t>
      </w:r>
      <w:r w:rsidR="00FD2621">
        <w:rPr>
          <w:rFonts w:ascii="Times New Roman" w:hAnsi="Times New Roman" w:cs="Times New Roman"/>
          <w:sz w:val="28"/>
          <w:szCs w:val="28"/>
          <w:shd w:val="clear" w:color="auto" w:fill="FFFFFF"/>
        </w:rPr>
        <w:t xml:space="preserve">, </w:t>
      </w:r>
      <w:r w:rsidRPr="001003E8">
        <w:rPr>
          <w:rFonts w:ascii="Times New Roman" w:hAnsi="Times New Roman" w:cs="Times New Roman"/>
          <w:sz w:val="28"/>
          <w:szCs w:val="28"/>
          <w:shd w:val="clear" w:color="auto" w:fill="FFFFFF"/>
        </w:rPr>
        <w:t>к какому из этих трёх лагерей себя отнести</w:t>
      </w:r>
      <w:r w:rsidR="00AE17E4">
        <w:rPr>
          <w:rFonts w:ascii="Times New Roman" w:hAnsi="Times New Roman" w:cs="Times New Roman"/>
          <w:sz w:val="28"/>
          <w:szCs w:val="28"/>
          <w:shd w:val="clear" w:color="auto" w:fill="FFFFFF"/>
        </w:rPr>
        <w:t>,</w:t>
      </w:r>
      <w:r w:rsidRPr="001003E8">
        <w:rPr>
          <w:rFonts w:ascii="Times New Roman" w:hAnsi="Times New Roman" w:cs="Times New Roman"/>
          <w:sz w:val="28"/>
          <w:szCs w:val="28"/>
          <w:shd w:val="clear" w:color="auto" w:fill="FFFFFF"/>
        </w:rPr>
        <w:t xml:space="preserve"> и понял, что всё-так</w:t>
      </w:r>
      <w:r w:rsidRPr="000A3586">
        <w:rPr>
          <w:rFonts w:ascii="Times New Roman" w:hAnsi="Times New Roman" w:cs="Times New Roman"/>
          <w:sz w:val="28"/>
          <w:szCs w:val="28"/>
          <w:shd w:val="clear" w:color="auto" w:fill="FFFFFF"/>
        </w:rPr>
        <w:t>и</w:t>
      </w:r>
      <w:r w:rsidRPr="001003E8">
        <w:rPr>
          <w:rFonts w:ascii="Times New Roman" w:hAnsi="Times New Roman" w:cs="Times New Roman"/>
          <w:sz w:val="28"/>
          <w:szCs w:val="28"/>
          <w:shd w:val="clear" w:color="auto" w:fill="FFFFFF"/>
        </w:rPr>
        <w:t xml:space="preserve"> я – реалист, в том самом средневековом смысле. Дело в том, что </w:t>
      </w:r>
      <w:r w:rsidRPr="001003E8">
        <w:rPr>
          <w:rFonts w:ascii="Times New Roman" w:hAnsi="Times New Roman" w:cs="Times New Roman"/>
          <w:kern w:val="0"/>
          <w:sz w:val="28"/>
          <w:szCs w:val="28"/>
          <w:lang w:eastAsia="ru-RU"/>
        </w:rPr>
        <w:t>реалисты</w:t>
      </w:r>
      <w:r w:rsidRPr="001003E8">
        <w:rPr>
          <w:rFonts w:ascii="Times New Roman" w:hAnsi="Times New Roman" w:cs="Times New Roman"/>
          <w:b/>
          <w:bCs/>
          <w:kern w:val="0"/>
          <w:sz w:val="28"/>
          <w:szCs w:val="28"/>
          <w:lang w:eastAsia="ru-RU"/>
        </w:rPr>
        <w:t xml:space="preserve"> </w:t>
      </w:r>
      <w:r w:rsidRPr="001003E8">
        <w:rPr>
          <w:rFonts w:ascii="Times New Roman" w:hAnsi="Times New Roman" w:cs="Times New Roman"/>
          <w:kern w:val="0"/>
          <w:sz w:val="28"/>
          <w:szCs w:val="28"/>
          <w:lang w:eastAsia="ru-RU"/>
        </w:rPr>
        <w:t>утверждали: общие понятия существуют в трёх видах: «до вещей</w:t>
      </w:r>
      <w:r w:rsidR="00716F3A">
        <w:rPr>
          <w:rFonts w:ascii="Times New Roman" w:hAnsi="Times New Roman" w:cs="Times New Roman"/>
          <w:kern w:val="0"/>
          <w:sz w:val="28"/>
          <w:szCs w:val="28"/>
          <w:lang w:eastAsia="ru-RU"/>
        </w:rPr>
        <w:t>»</w:t>
      </w:r>
      <w:r w:rsidRPr="001003E8">
        <w:rPr>
          <w:rFonts w:ascii="Times New Roman" w:hAnsi="Times New Roman" w:cs="Times New Roman"/>
          <w:kern w:val="0"/>
          <w:sz w:val="28"/>
          <w:szCs w:val="28"/>
          <w:lang w:eastAsia="ru-RU"/>
        </w:rPr>
        <w:t xml:space="preserve"> в божественном разуме, «в самих вещах» как их сущность или форма и «после вещей</w:t>
      </w:r>
      <w:r w:rsidRPr="001003E8">
        <w:rPr>
          <w:rFonts w:ascii="Times New Roman" w:hAnsi="Times New Roman" w:cs="Times New Roman"/>
          <w:b/>
          <w:bCs/>
          <w:kern w:val="0"/>
          <w:sz w:val="28"/>
          <w:szCs w:val="28"/>
          <w:lang w:eastAsia="ru-RU"/>
        </w:rPr>
        <w:t>»</w:t>
      </w:r>
      <w:r w:rsidRPr="001003E8">
        <w:rPr>
          <w:rFonts w:ascii="Times New Roman" w:hAnsi="Times New Roman" w:cs="Times New Roman"/>
          <w:kern w:val="0"/>
          <w:sz w:val="28"/>
          <w:szCs w:val="28"/>
          <w:lang w:eastAsia="ru-RU"/>
        </w:rPr>
        <w:t xml:space="preserve">, то есть в человеческом разуме как результат абстракции и обобщения. </w:t>
      </w:r>
      <w:r w:rsidRPr="001003E8">
        <w:rPr>
          <w:rFonts w:ascii="Times New Roman" w:hAnsi="Times New Roman" w:cs="Times New Roman"/>
          <w:sz w:val="28"/>
          <w:szCs w:val="28"/>
          <w:shd w:val="clear" w:color="auto" w:fill="FFFFFF"/>
        </w:rPr>
        <w:t>Для меня – общие понятия живут в самих вещах – в отдельных музыкальных произведениях. Именно в этом смысле я и говорю об обретении человеком Бога в музыке.</w:t>
      </w:r>
    </w:p>
    <w:p w14:paraId="08241755" w14:textId="761CE203" w:rsidR="00BE6B4B" w:rsidRPr="001003E8" w:rsidRDefault="00BE6B4B" w:rsidP="001003E8">
      <w:pPr>
        <w:shd w:val="clear" w:color="auto" w:fill="FFFFFF"/>
        <w:tabs>
          <w:tab w:val="num" w:pos="720"/>
        </w:tabs>
        <w:spacing w:after="0" w:line="360" w:lineRule="auto"/>
        <w:ind w:firstLine="709"/>
        <w:jc w:val="both"/>
        <w:rPr>
          <w:rFonts w:ascii="Times New Roman" w:hAnsi="Times New Roman" w:cs="Times New Roman"/>
          <w:sz w:val="28"/>
          <w:szCs w:val="28"/>
          <w:shd w:val="clear" w:color="auto" w:fill="FFFFFF"/>
        </w:rPr>
      </w:pPr>
      <w:r w:rsidRPr="001003E8">
        <w:rPr>
          <w:rFonts w:ascii="Times New Roman" w:hAnsi="Times New Roman" w:cs="Times New Roman"/>
          <w:sz w:val="28"/>
          <w:szCs w:val="28"/>
          <w:shd w:val="clear" w:color="auto" w:fill="FFFFFF"/>
        </w:rPr>
        <w:t xml:space="preserve">Относительно выстраивания музыкой человеческого бытия, скажу так. Конечно, музыка выстраивает план человеческого бытия, более того, она постоянно совершенствует этот план, даже при прослушивании человеком одного и того же музыкального творения. Это и есть движение человека к Богу </w:t>
      </w:r>
      <w:r w:rsidRPr="001003E8">
        <w:rPr>
          <w:rFonts w:ascii="Times New Roman" w:hAnsi="Times New Roman" w:cs="Times New Roman"/>
          <w:sz w:val="28"/>
          <w:szCs w:val="28"/>
          <w:shd w:val="clear" w:color="auto" w:fill="FFFFFF"/>
        </w:rPr>
        <w:lastRenderedPageBreak/>
        <w:t xml:space="preserve">в музыке. По мере своего развития человек обретает в музыке всё большее единение с Богом, которое постоянно поднимает </w:t>
      </w:r>
      <w:r w:rsidR="00716F3A">
        <w:rPr>
          <w:rFonts w:ascii="Times New Roman" w:hAnsi="Times New Roman" w:cs="Times New Roman"/>
          <w:sz w:val="28"/>
          <w:szCs w:val="28"/>
          <w:shd w:val="clear" w:color="auto" w:fill="FFFFFF"/>
        </w:rPr>
        <w:t>его</w:t>
      </w:r>
      <w:r w:rsidRPr="001003E8">
        <w:rPr>
          <w:rFonts w:ascii="Times New Roman" w:hAnsi="Times New Roman" w:cs="Times New Roman"/>
          <w:sz w:val="28"/>
          <w:szCs w:val="28"/>
          <w:shd w:val="clear" w:color="auto" w:fill="FFFFFF"/>
        </w:rPr>
        <w:t xml:space="preserve"> </w:t>
      </w:r>
      <w:r w:rsidR="00073859">
        <w:rPr>
          <w:rFonts w:ascii="Times New Roman" w:hAnsi="Times New Roman" w:cs="Times New Roman"/>
          <w:sz w:val="28"/>
          <w:szCs w:val="28"/>
          <w:shd w:val="clear" w:color="auto" w:fill="FFFFFF"/>
        </w:rPr>
        <w:t xml:space="preserve">и выносит </w:t>
      </w:r>
      <w:r w:rsidRPr="001003E8">
        <w:rPr>
          <w:rFonts w:ascii="Times New Roman" w:hAnsi="Times New Roman" w:cs="Times New Roman"/>
          <w:sz w:val="28"/>
          <w:szCs w:val="28"/>
          <w:shd w:val="clear" w:color="auto" w:fill="FFFFFF"/>
        </w:rPr>
        <w:t xml:space="preserve">на новый </w:t>
      </w:r>
      <w:r w:rsidR="00073859">
        <w:rPr>
          <w:rFonts w:ascii="Times New Roman" w:hAnsi="Times New Roman" w:cs="Times New Roman"/>
          <w:sz w:val="28"/>
          <w:szCs w:val="28"/>
          <w:shd w:val="clear" w:color="auto" w:fill="FFFFFF"/>
        </w:rPr>
        <w:t xml:space="preserve">уровень – </w:t>
      </w:r>
      <w:r w:rsidRPr="001003E8">
        <w:rPr>
          <w:rFonts w:ascii="Times New Roman" w:hAnsi="Times New Roman" w:cs="Times New Roman"/>
          <w:sz w:val="28"/>
          <w:szCs w:val="28"/>
          <w:shd w:val="clear" w:color="auto" w:fill="FFFFFF"/>
        </w:rPr>
        <w:t xml:space="preserve">план существования. Что это </w:t>
      </w:r>
      <w:r w:rsidR="00716F3A">
        <w:rPr>
          <w:rFonts w:ascii="Times New Roman" w:hAnsi="Times New Roman" w:cs="Times New Roman"/>
          <w:sz w:val="28"/>
          <w:szCs w:val="28"/>
          <w:shd w:val="clear" w:color="auto" w:fill="FFFFFF"/>
        </w:rPr>
        <w:t>означает</w:t>
      </w:r>
      <w:r w:rsidRPr="001003E8">
        <w:rPr>
          <w:rFonts w:ascii="Times New Roman" w:hAnsi="Times New Roman" w:cs="Times New Roman"/>
          <w:sz w:val="28"/>
          <w:szCs w:val="28"/>
          <w:shd w:val="clear" w:color="auto" w:fill="FFFFFF"/>
        </w:rPr>
        <w:t xml:space="preserve">? А это </w:t>
      </w:r>
      <w:r w:rsidR="00716F3A">
        <w:rPr>
          <w:rFonts w:ascii="Times New Roman" w:hAnsi="Times New Roman" w:cs="Times New Roman"/>
          <w:sz w:val="28"/>
          <w:szCs w:val="28"/>
          <w:shd w:val="clear" w:color="auto" w:fill="FFFFFF"/>
        </w:rPr>
        <w:t>о</w:t>
      </w:r>
      <w:r w:rsidRPr="001003E8">
        <w:rPr>
          <w:rFonts w:ascii="Times New Roman" w:hAnsi="Times New Roman" w:cs="Times New Roman"/>
          <w:sz w:val="28"/>
          <w:szCs w:val="28"/>
          <w:shd w:val="clear" w:color="auto" w:fill="FFFFFF"/>
        </w:rPr>
        <w:t>знач</w:t>
      </w:r>
      <w:r w:rsidR="00716F3A">
        <w:rPr>
          <w:rFonts w:ascii="Times New Roman" w:hAnsi="Times New Roman" w:cs="Times New Roman"/>
          <w:sz w:val="28"/>
          <w:szCs w:val="28"/>
          <w:shd w:val="clear" w:color="auto" w:fill="FFFFFF"/>
        </w:rPr>
        <w:t>ает</w:t>
      </w:r>
      <w:r w:rsidRPr="001003E8">
        <w:rPr>
          <w:rFonts w:ascii="Times New Roman" w:hAnsi="Times New Roman" w:cs="Times New Roman"/>
          <w:sz w:val="28"/>
          <w:szCs w:val="28"/>
          <w:shd w:val="clear" w:color="auto" w:fill="FFFFFF"/>
        </w:rPr>
        <w:t xml:space="preserve"> </w:t>
      </w:r>
      <w:r w:rsidRPr="001003E8">
        <w:rPr>
          <w:rFonts w:ascii="Times New Roman" w:hAnsi="Times New Roman" w:cs="Times New Roman"/>
          <w:i/>
          <w:iCs/>
          <w:sz w:val="28"/>
          <w:szCs w:val="28"/>
          <w:shd w:val="clear" w:color="auto" w:fill="FFFFFF"/>
        </w:rPr>
        <w:t>изменение временного параметра бытия человека,</w:t>
      </w:r>
      <w:r w:rsidRPr="001003E8">
        <w:rPr>
          <w:rFonts w:ascii="Times New Roman" w:hAnsi="Times New Roman" w:cs="Times New Roman"/>
          <w:sz w:val="28"/>
          <w:szCs w:val="28"/>
          <w:shd w:val="clear" w:color="auto" w:fill="FFFFFF"/>
        </w:rPr>
        <w:t xml:space="preserve"> движение человека сквозь время – </w:t>
      </w:r>
      <w:r w:rsidR="00073859">
        <w:rPr>
          <w:rFonts w:ascii="Times New Roman" w:hAnsi="Times New Roman" w:cs="Times New Roman"/>
          <w:sz w:val="28"/>
          <w:szCs w:val="28"/>
          <w:shd w:val="clear" w:color="auto" w:fill="FFFFFF"/>
        </w:rPr>
        <w:t>в</w:t>
      </w:r>
      <w:r w:rsidRPr="001003E8">
        <w:rPr>
          <w:rFonts w:ascii="Times New Roman" w:hAnsi="Times New Roman" w:cs="Times New Roman"/>
          <w:sz w:val="28"/>
          <w:szCs w:val="28"/>
          <w:shd w:val="clear" w:color="auto" w:fill="FFFFFF"/>
        </w:rPr>
        <w:t xml:space="preserve"> вечност</w:t>
      </w:r>
      <w:r w:rsidR="00073859">
        <w:rPr>
          <w:rFonts w:ascii="Times New Roman" w:hAnsi="Times New Roman" w:cs="Times New Roman"/>
          <w:sz w:val="28"/>
          <w:szCs w:val="28"/>
          <w:shd w:val="clear" w:color="auto" w:fill="FFFFFF"/>
        </w:rPr>
        <w:t>ь</w:t>
      </w:r>
      <w:r w:rsidRPr="001003E8">
        <w:rPr>
          <w:rFonts w:ascii="Times New Roman" w:hAnsi="Times New Roman" w:cs="Times New Roman"/>
          <w:sz w:val="28"/>
          <w:szCs w:val="28"/>
          <w:shd w:val="clear" w:color="auto" w:fill="FFFFFF"/>
        </w:rPr>
        <w:t>.</w:t>
      </w:r>
    </w:p>
    <w:p w14:paraId="6B9FD52B" w14:textId="77777777" w:rsidR="00BE6B4B" w:rsidRPr="001003E8" w:rsidRDefault="00BE6B4B" w:rsidP="001003E8">
      <w:pPr>
        <w:shd w:val="clear" w:color="auto" w:fill="FFFFFF"/>
        <w:tabs>
          <w:tab w:val="num" w:pos="720"/>
        </w:tabs>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sz w:val="28"/>
          <w:szCs w:val="28"/>
          <w:shd w:val="clear" w:color="auto" w:fill="FFFFFF"/>
        </w:rPr>
        <w:t xml:space="preserve">Данный процесс получил отражение </w:t>
      </w:r>
      <w:r w:rsidRPr="001003E8">
        <w:rPr>
          <w:rFonts w:ascii="Times New Roman" w:hAnsi="Times New Roman" w:cs="Times New Roman"/>
          <w:sz w:val="28"/>
          <w:szCs w:val="28"/>
        </w:rPr>
        <w:t xml:space="preserve">в комментариях теоретиков и практиков музыкального искусства </w:t>
      </w:r>
      <w:r w:rsidRPr="001003E8">
        <w:rPr>
          <w:rFonts w:ascii="Times New Roman" w:hAnsi="Times New Roman" w:cs="Times New Roman"/>
          <w:sz w:val="28"/>
          <w:szCs w:val="28"/>
          <w:lang w:val="en-US"/>
        </w:rPr>
        <w:t>XX</w:t>
      </w:r>
      <w:r w:rsidRPr="001003E8">
        <w:rPr>
          <w:rFonts w:ascii="Times New Roman" w:hAnsi="Times New Roman" w:cs="Times New Roman"/>
          <w:sz w:val="28"/>
          <w:szCs w:val="28"/>
        </w:rPr>
        <w:t xml:space="preserve"> века. Например, по словам музыковеда К. Дальхауза, посвятившего этой теме раздел «К временнόй структуре музыки» своей книги «Музыкальная теория XVIII – XIX веков», музыка существует «во времени», хотя время необратимо. «Необратимое время» не содержится в непосредственном музыкальном опыте. Это «постоянное», «гомогенное», «пустое», «квантовое» время, или «время мира», не осознаётся и не воспринимается при слушании; оно остаётся «внешним моментом музыки». Вместе с тем «настоящее» время – это «переживаемое» время, в котором прошлое и будущее синтезируются, а измеримое время, с различаемым прошлым и будущим, остаётся второстепенным». Подобный эффект отмечает и композитор Б.А. Циммерман. Он считает, что у музыки есть внешнее время, которое может меняться, – темп музыкального произведения, и внутреннее время, практически неизменное, – переживание человеком (слушателем) организационного становления музыкального произведения. Внутреннее время важнее. Как объясняет свою позицию Циммерман, «время в музыкальном произведении упорядочено двояким образом: с одной стороны, с помощью выбора определённой </w:t>
      </w:r>
      <w:r w:rsidRPr="001003E8">
        <w:rPr>
          <w:rFonts w:ascii="Times New Roman" w:hAnsi="Times New Roman" w:cs="Times New Roman"/>
          <w:i/>
          <w:iCs/>
          <w:sz w:val="28"/>
          <w:szCs w:val="28"/>
        </w:rPr>
        <w:t xml:space="preserve">действительной </w:t>
      </w:r>
      <w:r w:rsidRPr="001003E8">
        <w:rPr>
          <w:rFonts w:ascii="Times New Roman" w:hAnsi="Times New Roman" w:cs="Times New Roman"/>
          <w:sz w:val="28"/>
          <w:szCs w:val="28"/>
        </w:rPr>
        <w:t xml:space="preserve">меры времени (темпа. – </w:t>
      </w:r>
      <w:r w:rsidRPr="001003E8">
        <w:rPr>
          <w:rFonts w:ascii="Times New Roman" w:hAnsi="Times New Roman" w:cs="Times New Roman"/>
          <w:i/>
          <w:sz w:val="28"/>
          <w:szCs w:val="28"/>
        </w:rPr>
        <w:t>А.К.</w:t>
      </w:r>
      <w:r w:rsidRPr="001003E8">
        <w:rPr>
          <w:rFonts w:ascii="Times New Roman" w:hAnsi="Times New Roman" w:cs="Times New Roman"/>
          <w:sz w:val="28"/>
          <w:szCs w:val="28"/>
        </w:rPr>
        <w:t xml:space="preserve">)… с другой стороны, с помощью выбора определённой </w:t>
      </w:r>
      <w:r w:rsidRPr="001003E8">
        <w:rPr>
          <w:rFonts w:ascii="Times New Roman" w:hAnsi="Times New Roman" w:cs="Times New Roman"/>
          <w:i/>
          <w:iCs/>
          <w:sz w:val="28"/>
          <w:szCs w:val="28"/>
        </w:rPr>
        <w:t xml:space="preserve">внутренней </w:t>
      </w:r>
      <w:r w:rsidRPr="001003E8">
        <w:rPr>
          <w:rFonts w:ascii="Times New Roman" w:hAnsi="Times New Roman" w:cs="Times New Roman"/>
          <w:sz w:val="28"/>
          <w:szCs w:val="28"/>
        </w:rPr>
        <w:t xml:space="preserve">меры времени (переживания. – </w:t>
      </w:r>
      <w:r w:rsidRPr="001003E8">
        <w:rPr>
          <w:rFonts w:ascii="Times New Roman" w:hAnsi="Times New Roman" w:cs="Times New Roman"/>
          <w:i/>
          <w:sz w:val="28"/>
          <w:szCs w:val="28"/>
        </w:rPr>
        <w:t>А.К.</w:t>
      </w:r>
      <w:r w:rsidRPr="001003E8">
        <w:rPr>
          <w:rFonts w:ascii="Times New Roman" w:hAnsi="Times New Roman" w:cs="Times New Roman"/>
          <w:sz w:val="28"/>
          <w:szCs w:val="28"/>
        </w:rPr>
        <w:t>)… “Внутренняя”, как и “действительная”, меры определяются внутренним музыкальным сознанием времени, которое приобретает в этом смысле регулирующее значение».</w:t>
      </w:r>
    </w:p>
    <w:p w14:paraId="6DC1CE4A" w14:textId="77777777" w:rsidR="00BE6B4B" w:rsidRPr="001003E8" w:rsidRDefault="00BE6B4B" w:rsidP="001003E8">
      <w:pPr>
        <w:spacing w:after="0" w:line="360" w:lineRule="auto"/>
        <w:ind w:firstLine="709"/>
        <w:jc w:val="both"/>
        <w:rPr>
          <w:rFonts w:ascii="Times New Roman" w:hAnsi="Times New Roman" w:cs="Times New Roman"/>
          <w:b/>
          <w:bCs/>
          <w:kern w:val="0"/>
          <w:sz w:val="28"/>
          <w:szCs w:val="28"/>
          <w:lang w:eastAsia="ru-RU"/>
        </w:rPr>
      </w:pPr>
      <w:r w:rsidRPr="001003E8">
        <w:rPr>
          <w:rFonts w:ascii="Times New Roman" w:hAnsi="Times New Roman" w:cs="Times New Roman"/>
          <w:b/>
          <w:bCs/>
          <w:sz w:val="28"/>
          <w:szCs w:val="28"/>
        </w:rPr>
        <w:t>Т.А.</w:t>
      </w:r>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b/>
          <w:bCs/>
          <w:kern w:val="0"/>
          <w:sz w:val="28"/>
          <w:szCs w:val="28"/>
          <w:lang w:eastAsia="ru-RU"/>
        </w:rPr>
        <w:t>Уважаемый профессор, известны два мощных подхода к музыке, сложившиеся в Германии: Гегеля и Ницше. Как Вы относитесь к этим подходам и какой из них ближе Вашей модели?</w:t>
      </w:r>
    </w:p>
    <w:p w14:paraId="3F13D243" w14:textId="7D50F482" w:rsidR="00BE6B4B" w:rsidRPr="001003E8" w:rsidRDefault="00BE6B4B" w:rsidP="001003E8">
      <w:pPr>
        <w:shd w:val="clear" w:color="auto" w:fill="FFFFFF"/>
        <w:spacing w:after="0" w:line="360" w:lineRule="auto"/>
        <w:ind w:firstLine="709"/>
        <w:jc w:val="both"/>
        <w:rPr>
          <w:rFonts w:ascii="Times New Roman" w:hAnsi="Times New Roman" w:cs="Times New Roman"/>
          <w:sz w:val="28"/>
          <w:szCs w:val="28"/>
          <w:shd w:val="clear" w:color="auto" w:fill="FFFFFF"/>
        </w:rPr>
      </w:pPr>
      <w:r w:rsidRPr="001003E8">
        <w:rPr>
          <w:rFonts w:ascii="Times New Roman" w:hAnsi="Times New Roman" w:cs="Times New Roman"/>
          <w:b/>
          <w:bCs/>
          <w:sz w:val="28"/>
          <w:szCs w:val="28"/>
          <w:shd w:val="clear" w:color="auto" w:fill="FFFFFF"/>
        </w:rPr>
        <w:lastRenderedPageBreak/>
        <w:t>А.К.</w:t>
      </w:r>
      <w:r w:rsidRPr="001003E8">
        <w:rPr>
          <w:rFonts w:ascii="Times New Roman" w:hAnsi="Times New Roman" w:cs="Times New Roman"/>
          <w:sz w:val="28"/>
          <w:szCs w:val="28"/>
          <w:shd w:val="clear" w:color="auto" w:fill="FFFFFF"/>
        </w:rPr>
        <w:t xml:space="preserve"> Уважаемый доктор Ачури, чтобы разобраться с подходами Гегеля и Ницше к музыке нужно предварительно понять, в чём суть учений Гегеля и Ницше. Начну с </w:t>
      </w:r>
      <w:r w:rsidR="00073859">
        <w:rPr>
          <w:rFonts w:ascii="Times New Roman" w:hAnsi="Times New Roman" w:cs="Times New Roman"/>
          <w:sz w:val="28"/>
          <w:szCs w:val="28"/>
          <w:shd w:val="clear" w:color="auto" w:fill="FFFFFF"/>
        </w:rPr>
        <w:t xml:space="preserve">учения </w:t>
      </w:r>
      <w:r w:rsidRPr="001003E8">
        <w:rPr>
          <w:rFonts w:ascii="Times New Roman" w:hAnsi="Times New Roman" w:cs="Times New Roman"/>
          <w:sz w:val="28"/>
          <w:szCs w:val="28"/>
          <w:shd w:val="clear" w:color="auto" w:fill="FFFFFF"/>
        </w:rPr>
        <w:t>Гегеля.</w:t>
      </w:r>
    </w:p>
    <w:p w14:paraId="76762509" w14:textId="77777777" w:rsidR="00BE6B4B" w:rsidRPr="001003E8" w:rsidRDefault="00BE6B4B" w:rsidP="001003E8">
      <w:pPr>
        <w:shd w:val="clear" w:color="auto" w:fill="FFFFFF"/>
        <w:spacing w:after="0" w:line="360" w:lineRule="auto"/>
        <w:ind w:firstLine="709"/>
        <w:jc w:val="both"/>
        <w:rPr>
          <w:rFonts w:ascii="Times New Roman" w:hAnsi="Times New Roman" w:cs="Times New Roman"/>
          <w:sz w:val="28"/>
          <w:szCs w:val="28"/>
          <w:shd w:val="clear" w:color="auto" w:fill="FFFFFF"/>
        </w:rPr>
      </w:pPr>
      <w:r w:rsidRPr="001003E8">
        <w:rPr>
          <w:rFonts w:ascii="Times New Roman" w:hAnsi="Times New Roman" w:cs="Times New Roman"/>
          <w:sz w:val="28"/>
          <w:szCs w:val="28"/>
          <w:shd w:val="clear" w:color="auto" w:fill="FFFFFF"/>
        </w:rPr>
        <w:t>Как известно, работой Гегеля, наиболее полно выразившей философскую систему великого немецкого мыслителя, явилась книга «Феноменология духа» (1807). В ней Гегель делает предметом изучения духовное, оставляя материальное, бездуховное за пределами науки о явлениях духа.</w:t>
      </w:r>
    </w:p>
    <w:p w14:paraId="2D77BC29" w14:textId="19EAE823"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В философии Гегеля дух развивается, проходя три ступени: субъективный, объективный и абсолютный.</w:t>
      </w:r>
    </w:p>
    <w:p w14:paraId="657A4E54" w14:textId="47A57FD7"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i/>
          <w:iCs/>
          <w:kern w:val="0"/>
          <w:sz w:val="28"/>
          <w:szCs w:val="28"/>
          <w:lang w:eastAsia="ru-RU"/>
        </w:rPr>
        <w:t xml:space="preserve">Субъективный дух </w:t>
      </w:r>
      <w:r w:rsidRPr="001003E8">
        <w:rPr>
          <w:rFonts w:ascii="Times New Roman" w:hAnsi="Times New Roman" w:cs="Times New Roman"/>
          <w:kern w:val="0"/>
          <w:sz w:val="28"/>
          <w:szCs w:val="28"/>
          <w:lang w:eastAsia="ru-RU"/>
        </w:rPr>
        <w:t>– это душа, сознание отдельного человека</w:t>
      </w:r>
      <w:r w:rsidR="00A66650">
        <w:rPr>
          <w:rFonts w:ascii="Times New Roman" w:hAnsi="Times New Roman" w:cs="Times New Roman"/>
          <w:kern w:val="0"/>
          <w:sz w:val="28"/>
          <w:szCs w:val="28"/>
          <w:lang w:eastAsia="ru-RU"/>
        </w:rPr>
        <w:t>.</w:t>
      </w:r>
    </w:p>
    <w:p w14:paraId="201BD9C3" w14:textId="0BFBE9CD"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i/>
          <w:iCs/>
          <w:kern w:val="0"/>
          <w:sz w:val="28"/>
          <w:szCs w:val="28"/>
          <w:lang w:eastAsia="ru-RU"/>
        </w:rPr>
        <w:t xml:space="preserve">Объективный дух </w:t>
      </w:r>
      <w:r w:rsidRPr="001003E8">
        <w:rPr>
          <w:rFonts w:ascii="Times New Roman" w:hAnsi="Times New Roman" w:cs="Times New Roman"/>
          <w:kern w:val="0"/>
          <w:sz w:val="28"/>
          <w:szCs w:val="28"/>
          <w:lang w:eastAsia="ru-RU"/>
        </w:rPr>
        <w:t>– это «дух общества в целом».</w:t>
      </w:r>
    </w:p>
    <w:p w14:paraId="677DE13C" w14:textId="208ECD97"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i/>
          <w:iCs/>
          <w:kern w:val="0"/>
          <w:sz w:val="28"/>
          <w:szCs w:val="28"/>
          <w:lang w:eastAsia="ru-RU"/>
        </w:rPr>
        <w:t xml:space="preserve">Абсолютный дух </w:t>
      </w:r>
      <w:r w:rsidRPr="001003E8">
        <w:rPr>
          <w:rFonts w:ascii="Times New Roman" w:hAnsi="Times New Roman" w:cs="Times New Roman"/>
          <w:kern w:val="0"/>
          <w:sz w:val="28"/>
          <w:szCs w:val="28"/>
          <w:lang w:eastAsia="ru-RU"/>
        </w:rPr>
        <w:t>– это высшее проявление духа, вечно действительная истина.</w:t>
      </w:r>
    </w:p>
    <w:p w14:paraId="63369B01" w14:textId="77777777"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Таким образом, субъективный дух предшествует объективному духу, а объективный дух, в свою очередь, предшествует абсолютному духу.</w:t>
      </w:r>
    </w:p>
    <w:p w14:paraId="40E557E5" w14:textId="69C0FB33"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sz w:val="28"/>
          <w:szCs w:val="28"/>
          <w:shd w:val="clear" w:color="auto" w:fill="FFFFFF"/>
        </w:rPr>
        <w:t>Что интересно, Гегель ничего не писал о музыке. Мысли Гегеля о музыке изложены в его лекционных конспектах, которые</w:t>
      </w:r>
      <w:r w:rsidR="00C841F1" w:rsidRPr="000A3586">
        <w:rPr>
          <w:rFonts w:ascii="Times New Roman" w:hAnsi="Times New Roman" w:cs="Times New Roman"/>
          <w:sz w:val="28"/>
          <w:szCs w:val="28"/>
          <w:shd w:val="clear" w:color="auto" w:fill="FFFFFF"/>
        </w:rPr>
        <w:t>,</w:t>
      </w:r>
      <w:r w:rsidRPr="001003E8">
        <w:rPr>
          <w:rFonts w:ascii="Times New Roman" w:hAnsi="Times New Roman" w:cs="Times New Roman"/>
          <w:sz w:val="28"/>
          <w:szCs w:val="28"/>
          <w:shd w:val="clear" w:color="auto" w:fill="FFFFFF"/>
        </w:rPr>
        <w:t xml:space="preserve"> уже после смерти философа</w:t>
      </w:r>
      <w:r w:rsidR="00C841F1" w:rsidRPr="000A3586">
        <w:rPr>
          <w:rFonts w:ascii="Times New Roman" w:hAnsi="Times New Roman" w:cs="Times New Roman"/>
          <w:sz w:val="28"/>
          <w:szCs w:val="28"/>
          <w:shd w:val="clear" w:color="auto" w:fill="FFFFFF"/>
        </w:rPr>
        <w:t>,</w:t>
      </w:r>
      <w:r w:rsidRPr="001003E8">
        <w:rPr>
          <w:rFonts w:ascii="Times New Roman" w:hAnsi="Times New Roman" w:cs="Times New Roman"/>
          <w:sz w:val="28"/>
          <w:szCs w:val="28"/>
          <w:shd w:val="clear" w:color="auto" w:fill="FFFFFF"/>
        </w:rPr>
        <w:t xml:space="preserve"> были собраны и изданы его учеником</w:t>
      </w:r>
      <w:r w:rsidR="00C841F1">
        <w:rPr>
          <w:rFonts w:ascii="Times New Roman" w:hAnsi="Times New Roman" w:cs="Times New Roman"/>
          <w:sz w:val="28"/>
          <w:szCs w:val="28"/>
          <w:shd w:val="clear" w:color="auto" w:fill="FFFFFF"/>
        </w:rPr>
        <w:t>,</w:t>
      </w:r>
      <w:r w:rsidRPr="001003E8">
        <w:rPr>
          <w:rFonts w:ascii="Times New Roman" w:hAnsi="Times New Roman" w:cs="Times New Roman"/>
          <w:sz w:val="28"/>
          <w:szCs w:val="28"/>
          <w:shd w:val="clear" w:color="auto" w:fill="FFFFFF"/>
        </w:rPr>
        <w:t xml:space="preserve"> Генрихом Густавом Гото</w:t>
      </w:r>
      <w:r w:rsidR="00C841F1" w:rsidRPr="000A3586">
        <w:rPr>
          <w:rFonts w:ascii="Times New Roman" w:hAnsi="Times New Roman" w:cs="Times New Roman"/>
          <w:sz w:val="28"/>
          <w:szCs w:val="28"/>
          <w:shd w:val="clear" w:color="auto" w:fill="FFFFFF"/>
        </w:rPr>
        <w:t>,</w:t>
      </w:r>
      <w:r w:rsidRPr="001003E8">
        <w:rPr>
          <w:rFonts w:ascii="Times New Roman" w:hAnsi="Times New Roman" w:cs="Times New Roman"/>
          <w:sz w:val="28"/>
          <w:szCs w:val="28"/>
          <w:shd w:val="clear" w:color="auto" w:fill="FFFFFF"/>
        </w:rPr>
        <w:t xml:space="preserve"> под общим названием «Лекций по эстетике» (1835-1838).</w:t>
      </w:r>
    </w:p>
    <w:p w14:paraId="3969C090" w14:textId="2B71BE74" w:rsidR="00BE6B4B" w:rsidRPr="001003E8" w:rsidRDefault="00BE6B4B" w:rsidP="001003E8">
      <w:pPr>
        <w:shd w:val="clear" w:color="auto" w:fill="FFFFFF"/>
        <w:spacing w:after="0" w:line="360" w:lineRule="auto"/>
        <w:ind w:firstLine="709"/>
        <w:jc w:val="both"/>
        <w:rPr>
          <w:rFonts w:ascii="Times New Roman" w:hAnsi="Times New Roman" w:cs="Times New Roman"/>
          <w:sz w:val="28"/>
          <w:szCs w:val="28"/>
          <w:shd w:val="clear" w:color="auto" w:fill="FFFFFF"/>
        </w:rPr>
      </w:pPr>
      <w:r w:rsidRPr="001003E8">
        <w:rPr>
          <w:rFonts w:ascii="Times New Roman" w:hAnsi="Times New Roman" w:cs="Times New Roman"/>
          <w:sz w:val="28"/>
          <w:szCs w:val="28"/>
          <w:shd w:val="clear" w:color="auto" w:fill="FFFFFF"/>
        </w:rPr>
        <w:t>Из этих материалов явствует, что музыка для Гегеля – романтическое искусство, связанное с выражением субъективного духа (души отдельного человека)</w:t>
      </w:r>
      <w:r w:rsidR="00C841F1" w:rsidRPr="000A3586">
        <w:rPr>
          <w:rFonts w:ascii="Times New Roman" w:hAnsi="Times New Roman" w:cs="Times New Roman"/>
          <w:sz w:val="28"/>
          <w:szCs w:val="28"/>
          <w:shd w:val="clear" w:color="auto" w:fill="FFFFFF"/>
        </w:rPr>
        <w:t>.</w:t>
      </w:r>
      <w:r w:rsidRPr="001003E8">
        <w:rPr>
          <w:rFonts w:ascii="Times New Roman" w:hAnsi="Times New Roman" w:cs="Times New Roman"/>
          <w:sz w:val="28"/>
          <w:szCs w:val="28"/>
          <w:shd w:val="clear" w:color="auto" w:fill="FFFFFF"/>
        </w:rPr>
        <w:t xml:space="preserve"> Гегель отмечает: </w:t>
      </w:r>
      <w:r w:rsidRPr="001003E8">
        <w:rPr>
          <w:rFonts w:ascii="Times New Roman" w:hAnsi="Times New Roman" w:cs="Times New Roman"/>
          <w:kern w:val="0"/>
          <w:sz w:val="28"/>
          <w:szCs w:val="28"/>
          <w:lang w:eastAsia="ru-RU"/>
        </w:rPr>
        <w:t>«Музыка есть дух, душа, непосредственно звучащая для самой себя и чувствующая себя удовлетворённой в этом слушании себя»</w:t>
      </w:r>
      <w:r w:rsidRPr="001003E8">
        <w:rPr>
          <w:rFonts w:ascii="Times New Roman" w:hAnsi="Times New Roman" w:cs="Times New Roman"/>
          <w:i/>
          <w:sz w:val="28"/>
          <w:szCs w:val="28"/>
        </w:rPr>
        <w:t xml:space="preserve">. </w:t>
      </w:r>
      <w:r w:rsidRPr="001003E8">
        <w:rPr>
          <w:rFonts w:ascii="Times New Roman" w:hAnsi="Times New Roman" w:cs="Times New Roman"/>
          <w:iCs/>
          <w:sz w:val="28"/>
          <w:szCs w:val="28"/>
        </w:rPr>
        <w:t>Понятно, что</w:t>
      </w:r>
      <w:r w:rsidRPr="001003E8">
        <w:rPr>
          <w:rFonts w:ascii="Times New Roman" w:hAnsi="Times New Roman" w:cs="Times New Roman"/>
          <w:i/>
          <w:sz w:val="28"/>
          <w:szCs w:val="28"/>
        </w:rPr>
        <w:t xml:space="preserve"> </w:t>
      </w:r>
      <w:r w:rsidRPr="001003E8">
        <w:rPr>
          <w:rFonts w:ascii="Times New Roman" w:hAnsi="Times New Roman" w:cs="Times New Roman"/>
          <w:iCs/>
          <w:sz w:val="28"/>
          <w:szCs w:val="28"/>
        </w:rPr>
        <w:t>в свете своей философской системы Гегель, скажем так,</w:t>
      </w:r>
      <w:r w:rsidRPr="001003E8">
        <w:rPr>
          <w:rFonts w:ascii="Times New Roman" w:hAnsi="Times New Roman" w:cs="Times New Roman"/>
          <w:i/>
          <w:sz w:val="28"/>
          <w:szCs w:val="28"/>
        </w:rPr>
        <w:t xml:space="preserve"> </w:t>
      </w:r>
      <w:r w:rsidRPr="001003E8">
        <w:rPr>
          <w:rFonts w:ascii="Times New Roman" w:hAnsi="Times New Roman" w:cs="Times New Roman"/>
          <w:iCs/>
          <w:sz w:val="28"/>
          <w:szCs w:val="28"/>
        </w:rPr>
        <w:t>не очень превозносил музыку. Об этом, в частности, свидетельствует следующее высказывание мыслителя:</w:t>
      </w:r>
      <w:r w:rsidRPr="001003E8">
        <w:rPr>
          <w:rFonts w:ascii="Times New Roman" w:hAnsi="Times New Roman" w:cs="Times New Roman"/>
          <w:i/>
          <w:sz w:val="28"/>
          <w:szCs w:val="28"/>
        </w:rPr>
        <w:t xml:space="preserve"> </w:t>
      </w:r>
      <w:r w:rsidRPr="001003E8">
        <w:rPr>
          <w:rFonts w:ascii="Times New Roman" w:hAnsi="Times New Roman" w:cs="Times New Roman"/>
          <w:iCs/>
          <w:sz w:val="28"/>
          <w:szCs w:val="28"/>
        </w:rPr>
        <w:t>«М</w:t>
      </w:r>
      <w:r w:rsidRPr="001003E8">
        <w:rPr>
          <w:rFonts w:ascii="Times New Roman" w:hAnsi="Times New Roman" w:cs="Times New Roman"/>
          <w:kern w:val="0"/>
          <w:sz w:val="28"/>
          <w:szCs w:val="28"/>
          <w:lang w:eastAsia="ru-RU"/>
        </w:rPr>
        <w:t xml:space="preserve">узыкальный талант большей частью… проявляется в ранней молодости, когда голова ещё пуста и душа мало пережила, иногда он может даже достигнуть значительной высоты раньше, чем художник приобрёл какой-нибудь духовный и жизненный опыт. </w:t>
      </w:r>
      <w:r w:rsidRPr="001003E8">
        <w:rPr>
          <w:rFonts w:ascii="Times New Roman" w:hAnsi="Times New Roman" w:cs="Times New Roman"/>
          <w:kern w:val="0"/>
          <w:sz w:val="28"/>
          <w:szCs w:val="28"/>
          <w:lang w:eastAsia="ru-RU"/>
        </w:rPr>
        <w:lastRenderedPageBreak/>
        <w:t>По той же причине мы часто встречаем значительную виртуозность в музыкальной композиции и исполнении рядом с большой скудостью духовного содержания и характера».</w:t>
      </w:r>
    </w:p>
    <w:p w14:paraId="290D1C05" w14:textId="77777777"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shd w:val="clear" w:color="auto" w:fill="FFFFFF"/>
          <w:lang w:eastAsia="ru-RU"/>
        </w:rPr>
        <w:t xml:space="preserve">Если говорить о Ницше, принято считать главным его произведением, в котором он изложил суть своего учения, </w:t>
      </w:r>
      <w:r w:rsidRPr="001003E8">
        <w:rPr>
          <w:rFonts w:ascii="Times New Roman" w:hAnsi="Times New Roman" w:cs="Times New Roman"/>
          <w:sz w:val="28"/>
          <w:szCs w:val="28"/>
          <w:shd w:val="clear" w:color="auto" w:fill="FFFFFF"/>
        </w:rPr>
        <w:t>–</w:t>
      </w:r>
      <w:r w:rsidRPr="001003E8">
        <w:rPr>
          <w:rFonts w:ascii="Times New Roman" w:hAnsi="Times New Roman" w:cs="Times New Roman"/>
          <w:kern w:val="0"/>
          <w:sz w:val="28"/>
          <w:szCs w:val="28"/>
          <w:shd w:val="clear" w:color="auto" w:fill="FFFFFF"/>
          <w:lang w:eastAsia="ru-RU"/>
        </w:rPr>
        <w:t xml:space="preserve"> текст </w:t>
      </w:r>
      <w:r w:rsidRPr="001003E8">
        <w:rPr>
          <w:rFonts w:ascii="Times New Roman" w:hAnsi="Times New Roman" w:cs="Times New Roman"/>
          <w:kern w:val="0"/>
          <w:sz w:val="28"/>
          <w:szCs w:val="28"/>
          <w:lang w:eastAsia="ru-RU"/>
        </w:rPr>
        <w:t>«Так говорил Заратустра» (1885). В этом сочинении Ницше представил основные идеи: «Бог умер», «Сверхчеловек», «Воля к власти», «Вечное возвращение» и другие. Идеал Ницше – сильная (точнее было бы сказать необузданная) личность, разрушающая принятые в обществе нормы поведения и морали.</w:t>
      </w:r>
    </w:p>
    <w:p w14:paraId="76F8BF22" w14:textId="39B40F99" w:rsidR="00BE6B4B" w:rsidRPr="001003E8" w:rsidRDefault="00BE6B4B" w:rsidP="001003E8">
      <w:pPr>
        <w:shd w:val="clear" w:color="auto" w:fill="FFFFFF"/>
        <w:spacing w:after="0" w:line="360" w:lineRule="auto"/>
        <w:ind w:firstLine="709"/>
        <w:jc w:val="both"/>
        <w:rPr>
          <w:rFonts w:ascii="Times New Roman" w:hAnsi="Times New Roman" w:cs="Times New Roman"/>
          <w:sz w:val="28"/>
          <w:szCs w:val="28"/>
          <w:shd w:val="clear" w:color="auto" w:fill="FFFFFF"/>
        </w:rPr>
      </w:pPr>
      <w:r w:rsidRPr="001003E8">
        <w:rPr>
          <w:rFonts w:ascii="Times New Roman" w:hAnsi="Times New Roman" w:cs="Times New Roman"/>
          <w:kern w:val="0"/>
          <w:sz w:val="28"/>
          <w:szCs w:val="28"/>
          <w:lang w:eastAsia="ru-RU"/>
        </w:rPr>
        <w:t>Ницше много писал о музыке, что объяснимо: Ницше был композитором, пианистом, и</w:t>
      </w:r>
      <w:r w:rsidR="001A251A">
        <w:rPr>
          <w:rFonts w:ascii="Times New Roman" w:hAnsi="Times New Roman" w:cs="Times New Roman"/>
          <w:kern w:val="0"/>
          <w:sz w:val="28"/>
          <w:szCs w:val="28"/>
          <w:lang w:eastAsia="ru-RU"/>
        </w:rPr>
        <w:t xml:space="preserve">, что </w:t>
      </w:r>
      <w:r w:rsidR="000A3586">
        <w:rPr>
          <w:rFonts w:ascii="Times New Roman" w:hAnsi="Times New Roman" w:cs="Times New Roman"/>
          <w:kern w:val="0"/>
          <w:sz w:val="28"/>
          <w:szCs w:val="28"/>
          <w:lang w:eastAsia="ru-RU"/>
        </w:rPr>
        <w:t xml:space="preserve">самое </w:t>
      </w:r>
      <w:r w:rsidR="001A251A">
        <w:rPr>
          <w:rFonts w:ascii="Times New Roman" w:hAnsi="Times New Roman" w:cs="Times New Roman"/>
          <w:kern w:val="0"/>
          <w:sz w:val="28"/>
          <w:szCs w:val="28"/>
          <w:lang w:eastAsia="ru-RU"/>
        </w:rPr>
        <w:t>интересно</w:t>
      </w:r>
      <w:r w:rsidR="000A3586">
        <w:rPr>
          <w:rFonts w:ascii="Times New Roman" w:hAnsi="Times New Roman" w:cs="Times New Roman"/>
          <w:kern w:val="0"/>
          <w:sz w:val="28"/>
          <w:szCs w:val="28"/>
          <w:lang w:eastAsia="ru-RU"/>
        </w:rPr>
        <w:t>е</w:t>
      </w:r>
      <w:r w:rsidR="001A251A">
        <w:rPr>
          <w:rFonts w:ascii="Times New Roman" w:hAnsi="Times New Roman" w:cs="Times New Roman"/>
          <w:kern w:val="0"/>
          <w:sz w:val="28"/>
          <w:szCs w:val="28"/>
          <w:lang w:eastAsia="ru-RU"/>
        </w:rPr>
        <w:t xml:space="preserve">, вообще </w:t>
      </w:r>
      <w:r w:rsidRPr="001003E8">
        <w:rPr>
          <w:rFonts w:ascii="Times New Roman" w:hAnsi="Times New Roman" w:cs="Times New Roman"/>
          <w:kern w:val="0"/>
          <w:sz w:val="28"/>
          <w:szCs w:val="28"/>
          <w:lang w:eastAsia="ru-RU"/>
        </w:rPr>
        <w:t xml:space="preserve">считал себя композитором. Работы Ницше о музыке хорошо известны, это, прежде всего, сочинения: «Рождение трагедии из духа музыки» (1872, 2-е изд. – 1886, с предисловием «Опыт самокритики» и подзаголовком «Эллинство и пессимизм») и «Казус Вагнер» (1888). Множество ярких суждений о музыке можно найти в книге Ницше «Воля к власти» </w:t>
      </w:r>
      <w:r w:rsidRPr="001003E8">
        <w:rPr>
          <w:rFonts w:ascii="Times New Roman" w:hAnsi="Times New Roman" w:cs="Times New Roman"/>
          <w:sz w:val="28"/>
          <w:szCs w:val="28"/>
          <w:shd w:val="clear" w:color="auto" w:fill="FFFFFF"/>
        </w:rPr>
        <w:t>(это – заметки Ницше, собранные и отредактированные его сестрой Элизабет Фёрстер-Ницше и Петером Гастом в 1888 году).</w:t>
      </w:r>
    </w:p>
    <w:p w14:paraId="3FC97AF4" w14:textId="77777777" w:rsidR="00BE6B4B" w:rsidRPr="001003E8" w:rsidRDefault="00BE6B4B" w:rsidP="001003E8">
      <w:pPr>
        <w:spacing w:after="0" w:line="360" w:lineRule="auto"/>
        <w:ind w:firstLine="709"/>
        <w:jc w:val="both"/>
        <w:rPr>
          <w:rFonts w:ascii="Times New Roman" w:hAnsi="Times New Roman" w:cs="Times New Roman"/>
          <w:sz w:val="28"/>
          <w:szCs w:val="28"/>
        </w:rPr>
      </w:pPr>
      <w:r w:rsidRPr="001003E8">
        <w:rPr>
          <w:rFonts w:ascii="Times New Roman" w:hAnsi="Times New Roman" w:cs="Times New Roman"/>
          <w:sz w:val="28"/>
          <w:szCs w:val="28"/>
          <w:shd w:val="clear" w:color="auto" w:fill="FFFFFF"/>
        </w:rPr>
        <w:t xml:space="preserve">Музыка у Ницше – буйная стихия, выплёскивающая энергию самоуничтожения и самовозрождения жизни. Образ музыки у Ницше связан с образом древнегреческого бога Диониса – бога вина и веселья. По Ницше, современная ему немецкая музыка, которая, как он считал, имеет романтическое происхождение, должна стать </w:t>
      </w:r>
      <w:r w:rsidRPr="001003E8">
        <w:rPr>
          <w:rFonts w:ascii="Times New Roman" w:hAnsi="Times New Roman" w:cs="Times New Roman"/>
          <w:i/>
          <w:iCs/>
          <w:sz w:val="28"/>
          <w:szCs w:val="28"/>
          <w:shd w:val="clear" w:color="auto" w:fill="FFFFFF"/>
        </w:rPr>
        <w:t>дионисийской</w:t>
      </w:r>
      <w:r w:rsidRPr="001003E8">
        <w:rPr>
          <w:rFonts w:ascii="Times New Roman" w:hAnsi="Times New Roman" w:cs="Times New Roman"/>
          <w:sz w:val="28"/>
          <w:szCs w:val="28"/>
          <w:shd w:val="clear" w:color="auto" w:fill="FFFFFF"/>
        </w:rPr>
        <w:t xml:space="preserve"> (любопытно, что, как и Гегель, Ницше акцентирует романтическое начало в музыке). Вот как он пишет об этом в «Опыте самокритики»</w:t>
      </w:r>
      <w:r w:rsidRPr="001003E8">
        <w:rPr>
          <w:rFonts w:ascii="Times New Roman" w:hAnsi="Times New Roman" w:cs="Times New Roman"/>
          <w:sz w:val="28"/>
          <w:szCs w:val="28"/>
        </w:rPr>
        <w:t xml:space="preserve">: романтическая музыка должна быть преодолена дионисийской: «какова должна быть музыка, которая уже не была бы романтического происхождения, подобно немецкой, </w:t>
      </w:r>
      <w:r w:rsidRPr="001003E8">
        <w:rPr>
          <w:rFonts w:ascii="Times New Roman" w:hAnsi="Times New Roman" w:cs="Times New Roman"/>
          <w:sz w:val="28"/>
          <w:szCs w:val="28"/>
          <w:shd w:val="clear" w:color="auto" w:fill="FFFFFF"/>
        </w:rPr>
        <w:t>–</w:t>
      </w:r>
      <w:r w:rsidRPr="001003E8">
        <w:rPr>
          <w:rFonts w:ascii="Times New Roman" w:hAnsi="Times New Roman" w:cs="Times New Roman"/>
          <w:sz w:val="28"/>
          <w:szCs w:val="28"/>
        </w:rPr>
        <w:t xml:space="preserve"> но дионисийского?». Приведу и цитату Ницше о музыке из его работы «Воля к власти»: «Мы снова смеем быть абсурдными, ребячливыми… </w:t>
      </w:r>
      <w:r w:rsidRPr="001003E8">
        <w:rPr>
          <w:rFonts w:ascii="Times New Roman" w:hAnsi="Times New Roman" w:cs="Times New Roman"/>
          <w:sz w:val="28"/>
          <w:szCs w:val="28"/>
          <w:shd w:val="clear" w:color="auto" w:fill="FFFFFF"/>
        </w:rPr>
        <w:t>–</w:t>
      </w:r>
      <w:r w:rsidRPr="001003E8">
        <w:rPr>
          <w:rFonts w:ascii="Times New Roman" w:hAnsi="Times New Roman" w:cs="Times New Roman"/>
          <w:sz w:val="28"/>
          <w:szCs w:val="28"/>
        </w:rPr>
        <w:t xml:space="preserve"> одним словом: “мы – музыканты”».</w:t>
      </w:r>
    </w:p>
    <w:p w14:paraId="2F7EC95E" w14:textId="77777777" w:rsidR="00BE6B4B" w:rsidRPr="001003E8" w:rsidRDefault="00BE6B4B" w:rsidP="001003E8">
      <w:pPr>
        <w:shd w:val="clear" w:color="auto" w:fill="FFFFFF"/>
        <w:spacing w:after="0" w:line="360" w:lineRule="auto"/>
        <w:ind w:firstLine="709"/>
        <w:jc w:val="both"/>
        <w:rPr>
          <w:rFonts w:ascii="Times New Roman" w:hAnsi="Times New Roman" w:cs="Times New Roman"/>
          <w:sz w:val="28"/>
          <w:szCs w:val="28"/>
        </w:rPr>
      </w:pPr>
      <w:r w:rsidRPr="001003E8">
        <w:rPr>
          <w:rFonts w:ascii="Times New Roman" w:hAnsi="Times New Roman" w:cs="Times New Roman"/>
          <w:sz w:val="28"/>
          <w:szCs w:val="28"/>
        </w:rPr>
        <w:lastRenderedPageBreak/>
        <w:t>Итак, говоря о музыке, Гегель подчёркивает её духовный характер (на уровне субъективного духа), Ницше – чувственный, телесный. Вы спрашивали, чьи идеи о музыке – Гегеля или Ницше – ближе моей модели философии музыки. Отвечаю: Гегеля.</w:t>
      </w:r>
    </w:p>
    <w:p w14:paraId="2DFFF61D" w14:textId="77777777" w:rsidR="00BE6B4B" w:rsidRPr="001003E8" w:rsidRDefault="00BE6B4B" w:rsidP="001003E8">
      <w:pPr>
        <w:spacing w:after="0" w:line="360" w:lineRule="auto"/>
        <w:ind w:firstLine="709"/>
        <w:jc w:val="both"/>
        <w:rPr>
          <w:rFonts w:ascii="Times New Roman" w:hAnsi="Times New Roman" w:cs="Times New Roman"/>
          <w:b/>
          <w:bCs/>
          <w:kern w:val="0"/>
          <w:sz w:val="28"/>
          <w:szCs w:val="28"/>
          <w:lang w:eastAsia="ru-RU"/>
        </w:rPr>
      </w:pPr>
      <w:r w:rsidRPr="001003E8">
        <w:rPr>
          <w:rFonts w:ascii="Times New Roman" w:hAnsi="Times New Roman" w:cs="Times New Roman"/>
          <w:b/>
          <w:bCs/>
          <w:kern w:val="0"/>
          <w:sz w:val="28"/>
          <w:szCs w:val="28"/>
          <w:lang w:eastAsia="ru-RU"/>
        </w:rPr>
        <w:t>Т.А.</w:t>
      </w:r>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b/>
          <w:bCs/>
          <w:kern w:val="0"/>
          <w:sz w:val="28"/>
          <w:szCs w:val="28"/>
          <w:lang w:eastAsia="ru-RU"/>
        </w:rPr>
        <w:t>Какой, на ваш взгляд, является основная проблема для музыки в XXI веке, мы находимся в периоде расширения музыкального сознания или в кризисе музыкального потребительства?</w:t>
      </w:r>
    </w:p>
    <w:p w14:paraId="4F917DA4" w14:textId="39E67005" w:rsidR="00BE6B4B" w:rsidRPr="001003E8" w:rsidRDefault="00BE6B4B" w:rsidP="001003E8">
      <w:pPr>
        <w:spacing w:after="0" w:line="360" w:lineRule="auto"/>
        <w:ind w:firstLine="709"/>
        <w:jc w:val="both"/>
        <w:rPr>
          <w:rFonts w:ascii="Times New Roman" w:hAnsi="Times New Roman" w:cs="Times New Roman"/>
          <w:sz w:val="28"/>
          <w:szCs w:val="28"/>
          <w:shd w:val="clear" w:color="auto" w:fill="FFFFFF"/>
        </w:rPr>
      </w:pPr>
      <w:r w:rsidRPr="001003E8">
        <w:rPr>
          <w:rFonts w:ascii="Times New Roman" w:hAnsi="Times New Roman" w:cs="Times New Roman"/>
          <w:b/>
          <w:bCs/>
          <w:kern w:val="0"/>
          <w:sz w:val="28"/>
          <w:szCs w:val="28"/>
          <w:lang w:eastAsia="ru-RU"/>
        </w:rPr>
        <w:t>А.К.</w:t>
      </w:r>
      <w:r w:rsidRPr="001003E8">
        <w:rPr>
          <w:rFonts w:ascii="Times New Roman" w:hAnsi="Times New Roman" w:cs="Times New Roman"/>
          <w:kern w:val="0"/>
          <w:sz w:val="28"/>
          <w:szCs w:val="28"/>
          <w:lang w:eastAsia="ru-RU"/>
        </w:rPr>
        <w:t xml:space="preserve"> На мой взгляд, у музыки нет проблем. Музыка была, есть и будет. Музыка существует вечно, даже до звуков (вспомним высказывание Э. Ансерме, которое я приводил). О «вечной музыке» писали </w:t>
      </w:r>
      <w:r w:rsidR="00C841F1" w:rsidRPr="000A3586">
        <w:rPr>
          <w:rFonts w:ascii="Times New Roman" w:hAnsi="Times New Roman" w:cs="Times New Roman"/>
          <w:kern w:val="0"/>
          <w:sz w:val="28"/>
          <w:szCs w:val="28"/>
          <w:lang w:eastAsia="ru-RU"/>
        </w:rPr>
        <w:t xml:space="preserve">Ферруччо Бузони, Морис Равель, </w:t>
      </w:r>
      <w:r w:rsidRPr="000A3586">
        <w:rPr>
          <w:rFonts w:ascii="Times New Roman" w:hAnsi="Times New Roman" w:cs="Times New Roman"/>
          <w:kern w:val="0"/>
          <w:sz w:val="28"/>
          <w:szCs w:val="28"/>
          <w:lang w:eastAsia="ru-RU"/>
        </w:rPr>
        <w:t>Николай Метнер…</w:t>
      </w:r>
      <w:r w:rsidRPr="001003E8">
        <w:rPr>
          <w:rFonts w:ascii="Times New Roman" w:hAnsi="Times New Roman" w:cs="Times New Roman"/>
          <w:kern w:val="0"/>
          <w:sz w:val="28"/>
          <w:szCs w:val="28"/>
          <w:lang w:eastAsia="ru-RU"/>
        </w:rPr>
        <w:t xml:space="preserve"> Проблемы имеются не у музыки, проблемы – у человека, потерявшего музыку, утратившего с ней связь. Напомню, что в </w:t>
      </w:r>
      <w:r w:rsidRPr="001003E8">
        <w:rPr>
          <w:rFonts w:ascii="Times New Roman" w:hAnsi="Times New Roman" w:cs="Times New Roman"/>
          <w:kern w:val="0"/>
          <w:sz w:val="28"/>
          <w:szCs w:val="28"/>
          <w:lang w:val="en-US" w:eastAsia="ru-RU"/>
        </w:rPr>
        <w:t>V</w:t>
      </w:r>
      <w:r w:rsidRPr="001003E8">
        <w:rPr>
          <w:rFonts w:ascii="Times New Roman" w:hAnsi="Times New Roman" w:cs="Times New Roman"/>
          <w:kern w:val="0"/>
          <w:sz w:val="28"/>
          <w:szCs w:val="28"/>
          <w:lang w:eastAsia="ru-RU"/>
        </w:rPr>
        <w:t>-</w:t>
      </w:r>
      <w:r w:rsidRPr="001003E8">
        <w:rPr>
          <w:rFonts w:ascii="Times New Roman" w:hAnsi="Times New Roman" w:cs="Times New Roman"/>
          <w:kern w:val="0"/>
          <w:sz w:val="28"/>
          <w:szCs w:val="28"/>
          <w:lang w:val="en-US" w:eastAsia="ru-RU"/>
        </w:rPr>
        <w:t>IV</w:t>
      </w:r>
      <w:r w:rsidRPr="001003E8">
        <w:rPr>
          <w:rFonts w:ascii="Times New Roman" w:hAnsi="Times New Roman" w:cs="Times New Roman"/>
          <w:kern w:val="0"/>
          <w:sz w:val="28"/>
          <w:szCs w:val="28"/>
          <w:lang w:eastAsia="ru-RU"/>
        </w:rPr>
        <w:t xml:space="preserve"> вв. до нашей эры в Древней Греции жил философ</w:t>
      </w:r>
      <w:r w:rsidRPr="001003E8">
        <w:rPr>
          <w:rFonts w:ascii="Times New Roman" w:hAnsi="Times New Roman" w:cs="Times New Roman"/>
          <w:sz w:val="28"/>
          <w:szCs w:val="28"/>
          <w:shd w:val="clear" w:color="auto" w:fill="FFFFFF"/>
        </w:rPr>
        <w:t>, его звали Диоген Синопский</w:t>
      </w:r>
      <w:r w:rsidRPr="001003E8">
        <w:rPr>
          <w:rFonts w:ascii="Times New Roman" w:hAnsi="Times New Roman" w:cs="Times New Roman"/>
          <w:kern w:val="0"/>
          <w:sz w:val="28"/>
          <w:szCs w:val="28"/>
          <w:lang w:eastAsia="ru-RU"/>
        </w:rPr>
        <w:t xml:space="preserve">, который среди бела дня ходил с фонарём </w:t>
      </w:r>
      <w:r w:rsidRPr="001003E8">
        <w:rPr>
          <w:rFonts w:ascii="Times New Roman" w:hAnsi="Times New Roman" w:cs="Times New Roman"/>
          <w:sz w:val="28"/>
          <w:szCs w:val="28"/>
          <w:shd w:val="clear" w:color="auto" w:fill="FFFFFF"/>
        </w:rPr>
        <w:t>по людным местам со словами «</w:t>
      </w:r>
      <w:r w:rsidR="00716F3A">
        <w:rPr>
          <w:rFonts w:ascii="Times New Roman" w:hAnsi="Times New Roman" w:cs="Times New Roman"/>
          <w:sz w:val="28"/>
          <w:szCs w:val="28"/>
          <w:shd w:val="clear" w:color="auto" w:fill="FFFFFF"/>
        </w:rPr>
        <w:t>и</w:t>
      </w:r>
      <w:r w:rsidRPr="001003E8">
        <w:rPr>
          <w:rFonts w:ascii="Times New Roman" w:hAnsi="Times New Roman" w:cs="Times New Roman"/>
          <w:sz w:val="28"/>
          <w:szCs w:val="28"/>
          <w:shd w:val="clear" w:color="auto" w:fill="FFFFFF"/>
        </w:rPr>
        <w:t xml:space="preserve">щу </w:t>
      </w:r>
      <w:r w:rsidR="00716F3A">
        <w:rPr>
          <w:rFonts w:ascii="Times New Roman" w:hAnsi="Times New Roman" w:cs="Times New Roman"/>
          <w:sz w:val="28"/>
          <w:szCs w:val="28"/>
          <w:shd w:val="clear" w:color="auto" w:fill="FFFFFF"/>
        </w:rPr>
        <w:t>ч</w:t>
      </w:r>
      <w:r w:rsidRPr="001003E8">
        <w:rPr>
          <w:rFonts w:ascii="Times New Roman" w:hAnsi="Times New Roman" w:cs="Times New Roman"/>
          <w:sz w:val="28"/>
          <w:szCs w:val="28"/>
          <w:shd w:val="clear" w:color="auto" w:fill="FFFFFF"/>
        </w:rPr>
        <w:t>еловека»? Не настало ли время и сегодня кому-то со слуховым аппаратом ходить по разным концертным площадкам со словами «</w:t>
      </w:r>
      <w:r w:rsidR="00716F3A">
        <w:rPr>
          <w:rFonts w:ascii="Times New Roman" w:hAnsi="Times New Roman" w:cs="Times New Roman"/>
          <w:sz w:val="28"/>
          <w:szCs w:val="28"/>
          <w:shd w:val="clear" w:color="auto" w:fill="FFFFFF"/>
        </w:rPr>
        <w:t>и</w:t>
      </w:r>
      <w:r w:rsidRPr="001003E8">
        <w:rPr>
          <w:rFonts w:ascii="Times New Roman" w:hAnsi="Times New Roman" w:cs="Times New Roman"/>
          <w:sz w:val="28"/>
          <w:szCs w:val="28"/>
          <w:shd w:val="clear" w:color="auto" w:fill="FFFFFF"/>
        </w:rPr>
        <w:t xml:space="preserve">щу </w:t>
      </w:r>
      <w:r w:rsidR="00716F3A">
        <w:rPr>
          <w:rFonts w:ascii="Times New Roman" w:hAnsi="Times New Roman" w:cs="Times New Roman"/>
          <w:sz w:val="28"/>
          <w:szCs w:val="28"/>
          <w:shd w:val="clear" w:color="auto" w:fill="FFFFFF"/>
        </w:rPr>
        <w:t>м</w:t>
      </w:r>
      <w:r w:rsidRPr="001003E8">
        <w:rPr>
          <w:rFonts w:ascii="Times New Roman" w:hAnsi="Times New Roman" w:cs="Times New Roman"/>
          <w:sz w:val="28"/>
          <w:szCs w:val="28"/>
          <w:shd w:val="clear" w:color="auto" w:fill="FFFFFF"/>
        </w:rPr>
        <w:t xml:space="preserve">узыку»? А Вы знаете, на мой взгляд, </w:t>
      </w:r>
      <w:r w:rsidRPr="001003E8">
        <w:rPr>
          <w:rFonts w:ascii="Times New Roman" w:hAnsi="Times New Roman" w:cs="Times New Roman"/>
          <w:i/>
          <w:iCs/>
          <w:sz w:val="28"/>
          <w:szCs w:val="28"/>
          <w:shd w:val="clear" w:color="auto" w:fill="FFFFFF"/>
        </w:rPr>
        <w:t>искать музыку, значит искать человека в музыке</w:t>
      </w:r>
      <w:r w:rsidRPr="001003E8">
        <w:rPr>
          <w:rFonts w:ascii="Times New Roman" w:hAnsi="Times New Roman" w:cs="Times New Roman"/>
          <w:sz w:val="28"/>
          <w:szCs w:val="28"/>
          <w:shd w:val="clear" w:color="auto" w:fill="FFFFFF"/>
        </w:rPr>
        <w:t>, так что намерение Диогена было весьма и весьма провидческим…</w:t>
      </w:r>
    </w:p>
    <w:p w14:paraId="1B8DE4E1" w14:textId="77777777" w:rsidR="00BE6B4B" w:rsidRPr="001003E8" w:rsidRDefault="00BE6B4B" w:rsidP="001003E8">
      <w:pPr>
        <w:spacing w:after="0" w:line="360" w:lineRule="auto"/>
        <w:ind w:firstLine="709"/>
        <w:jc w:val="both"/>
        <w:rPr>
          <w:rFonts w:ascii="Times New Roman" w:hAnsi="Times New Roman" w:cs="Times New Roman"/>
          <w:sz w:val="28"/>
          <w:szCs w:val="28"/>
          <w:shd w:val="clear" w:color="auto" w:fill="FFFFFF"/>
        </w:rPr>
      </w:pPr>
      <w:r w:rsidRPr="001003E8">
        <w:rPr>
          <w:rFonts w:ascii="Times New Roman" w:hAnsi="Times New Roman" w:cs="Times New Roman"/>
          <w:sz w:val="28"/>
          <w:szCs w:val="28"/>
          <w:shd w:val="clear" w:color="auto" w:fill="FFFFFF"/>
        </w:rPr>
        <w:t>Сегодня, как правило, в музыке нет человека, более того – он из неё намеренно изымается.</w:t>
      </w:r>
    </w:p>
    <w:p w14:paraId="2D925F96" w14:textId="264666C5" w:rsidR="00BE6B4B" w:rsidRPr="001003E8" w:rsidRDefault="00BE6B4B" w:rsidP="001003E8">
      <w:pPr>
        <w:spacing w:after="0" w:line="360" w:lineRule="auto"/>
        <w:ind w:firstLine="709"/>
        <w:jc w:val="both"/>
        <w:rPr>
          <w:rFonts w:ascii="Times New Roman" w:hAnsi="Times New Roman" w:cs="Times New Roman"/>
          <w:sz w:val="28"/>
          <w:szCs w:val="28"/>
          <w:shd w:val="clear" w:color="auto" w:fill="FFFFFF"/>
        </w:rPr>
      </w:pPr>
      <w:r w:rsidRPr="001003E8">
        <w:rPr>
          <w:rFonts w:ascii="Times New Roman" w:hAnsi="Times New Roman" w:cs="Times New Roman"/>
          <w:sz w:val="28"/>
          <w:szCs w:val="28"/>
          <w:shd w:val="clear" w:color="auto" w:fill="FFFFFF"/>
        </w:rPr>
        <w:t>Всё это началось с творчества А. Шёнберга</w:t>
      </w:r>
      <w:r w:rsidR="00737EEA">
        <w:rPr>
          <w:rFonts w:ascii="Times New Roman" w:hAnsi="Times New Roman" w:cs="Times New Roman"/>
          <w:sz w:val="28"/>
          <w:szCs w:val="28"/>
          <w:shd w:val="clear" w:color="auto" w:fill="FFFFFF"/>
        </w:rPr>
        <w:t>,</w:t>
      </w:r>
      <w:r w:rsidR="00EB024E">
        <w:rPr>
          <w:rFonts w:ascii="Times New Roman" w:hAnsi="Times New Roman" w:cs="Times New Roman"/>
          <w:sz w:val="28"/>
          <w:szCs w:val="28"/>
          <w:shd w:val="clear" w:color="auto" w:fill="FFFFFF"/>
        </w:rPr>
        <w:t xml:space="preserve"> </w:t>
      </w:r>
      <w:r w:rsidR="00394198">
        <w:rPr>
          <w:rFonts w:ascii="Times New Roman" w:hAnsi="Times New Roman" w:cs="Times New Roman"/>
          <w:sz w:val="28"/>
          <w:szCs w:val="28"/>
          <w:shd w:val="clear" w:color="auto" w:fill="FFFFFF"/>
        </w:rPr>
        <w:t xml:space="preserve">затем </w:t>
      </w:r>
      <w:r w:rsidR="00EB024E">
        <w:rPr>
          <w:rFonts w:ascii="Times New Roman" w:hAnsi="Times New Roman" w:cs="Times New Roman"/>
          <w:sz w:val="28"/>
          <w:szCs w:val="28"/>
          <w:shd w:val="clear" w:color="auto" w:fill="FFFFFF"/>
        </w:rPr>
        <w:t>необыкновенно</w:t>
      </w:r>
      <w:r w:rsidR="00ED6BB2">
        <w:rPr>
          <w:rFonts w:ascii="Times New Roman" w:hAnsi="Times New Roman" w:cs="Times New Roman"/>
          <w:sz w:val="28"/>
          <w:szCs w:val="28"/>
          <w:shd w:val="clear" w:color="auto" w:fill="FFFFFF"/>
        </w:rPr>
        <w:t xml:space="preserve"> </w:t>
      </w:r>
      <w:r w:rsidRPr="001003E8">
        <w:rPr>
          <w:rFonts w:ascii="Times New Roman" w:hAnsi="Times New Roman" w:cs="Times New Roman"/>
          <w:sz w:val="28"/>
          <w:szCs w:val="28"/>
          <w:shd w:val="clear" w:color="auto" w:fill="FFFFFF"/>
        </w:rPr>
        <w:t>усилил</w:t>
      </w:r>
      <w:r w:rsidR="00EB024E">
        <w:rPr>
          <w:rFonts w:ascii="Times New Roman" w:hAnsi="Times New Roman" w:cs="Times New Roman"/>
          <w:sz w:val="28"/>
          <w:szCs w:val="28"/>
          <w:shd w:val="clear" w:color="auto" w:fill="FFFFFF"/>
        </w:rPr>
        <w:t>о</w:t>
      </w:r>
      <w:r w:rsidRPr="001003E8">
        <w:rPr>
          <w:rFonts w:ascii="Times New Roman" w:hAnsi="Times New Roman" w:cs="Times New Roman"/>
          <w:sz w:val="28"/>
          <w:szCs w:val="28"/>
          <w:shd w:val="clear" w:color="auto" w:fill="FFFFFF"/>
        </w:rPr>
        <w:t xml:space="preserve">сь </w:t>
      </w:r>
      <w:r w:rsidR="00B44056">
        <w:rPr>
          <w:rFonts w:ascii="Times New Roman" w:hAnsi="Times New Roman" w:cs="Times New Roman"/>
          <w:sz w:val="28"/>
          <w:szCs w:val="28"/>
          <w:shd w:val="clear" w:color="auto" w:fill="FFFFFF"/>
        </w:rPr>
        <w:t xml:space="preserve">в связи с </w:t>
      </w:r>
      <w:r w:rsidRPr="001003E8">
        <w:rPr>
          <w:rFonts w:ascii="Times New Roman" w:hAnsi="Times New Roman" w:cs="Times New Roman"/>
          <w:kern w:val="0"/>
          <w:sz w:val="28"/>
          <w:szCs w:val="28"/>
          <w:lang w:eastAsia="ru-RU"/>
        </w:rPr>
        <w:t>организацией м</w:t>
      </w:r>
      <w:r w:rsidRPr="001003E8">
        <w:rPr>
          <w:rFonts w:ascii="Times New Roman" w:hAnsi="Times New Roman" w:cs="Times New Roman"/>
          <w:bCs/>
          <w:kern w:val="0"/>
          <w:sz w:val="28"/>
          <w:szCs w:val="28"/>
          <w:lang w:eastAsia="ru-RU"/>
        </w:rPr>
        <w:t>еждународных летних курсов новой музыки в Дармштадте (1946)</w:t>
      </w:r>
      <w:r w:rsidR="00B44056">
        <w:rPr>
          <w:rFonts w:ascii="Times New Roman" w:hAnsi="Times New Roman" w:cs="Times New Roman"/>
          <w:bCs/>
          <w:kern w:val="0"/>
          <w:sz w:val="28"/>
          <w:szCs w:val="28"/>
          <w:lang w:eastAsia="ru-RU"/>
        </w:rPr>
        <w:t>, на которых</w:t>
      </w:r>
      <w:r w:rsidRPr="001003E8">
        <w:rPr>
          <w:rFonts w:ascii="Times New Roman" w:hAnsi="Times New Roman" w:cs="Times New Roman"/>
          <w:bCs/>
          <w:kern w:val="0"/>
          <w:sz w:val="28"/>
          <w:szCs w:val="28"/>
          <w:lang w:eastAsia="ru-RU"/>
        </w:rPr>
        <w:t xml:space="preserve"> свои способы изъятия человека из музыки </w:t>
      </w:r>
      <w:r w:rsidR="00A34AD5">
        <w:rPr>
          <w:rFonts w:ascii="Times New Roman" w:hAnsi="Times New Roman" w:cs="Times New Roman"/>
          <w:bCs/>
          <w:kern w:val="0"/>
          <w:sz w:val="28"/>
          <w:szCs w:val="28"/>
          <w:lang w:eastAsia="ru-RU"/>
        </w:rPr>
        <w:t xml:space="preserve">стали </w:t>
      </w:r>
      <w:r w:rsidRPr="001003E8">
        <w:rPr>
          <w:rFonts w:ascii="Times New Roman" w:hAnsi="Times New Roman" w:cs="Times New Roman"/>
          <w:bCs/>
          <w:kern w:val="0"/>
          <w:sz w:val="28"/>
          <w:szCs w:val="28"/>
          <w:lang w:eastAsia="ru-RU"/>
        </w:rPr>
        <w:t>оттачива</w:t>
      </w:r>
      <w:r w:rsidR="00A34AD5">
        <w:rPr>
          <w:rFonts w:ascii="Times New Roman" w:hAnsi="Times New Roman" w:cs="Times New Roman"/>
          <w:bCs/>
          <w:kern w:val="0"/>
          <w:sz w:val="28"/>
          <w:szCs w:val="28"/>
          <w:lang w:eastAsia="ru-RU"/>
        </w:rPr>
        <w:t>ть</w:t>
      </w:r>
      <w:r w:rsidRPr="001003E8">
        <w:rPr>
          <w:rFonts w:ascii="Times New Roman" w:hAnsi="Times New Roman" w:cs="Times New Roman"/>
          <w:bCs/>
          <w:kern w:val="0"/>
          <w:sz w:val="28"/>
          <w:szCs w:val="28"/>
          <w:lang w:eastAsia="ru-RU"/>
        </w:rPr>
        <w:t xml:space="preserve"> многие композиторы: </w:t>
      </w:r>
      <w:r w:rsidRPr="001003E8">
        <w:rPr>
          <w:rFonts w:ascii="Times New Roman" w:hAnsi="Times New Roman" w:cs="Times New Roman"/>
          <w:kern w:val="0"/>
          <w:sz w:val="28"/>
          <w:szCs w:val="28"/>
          <w:lang w:eastAsia="ru-RU"/>
        </w:rPr>
        <w:t>П. Булез, К. Штокхаузен, Б. Мадерна, Л. Ноно, Л. Берио, Дж. Кейдж, Я. Ксенакис, М. Кагель, В. Рим, М. Фелдман, Б. Фернихоу, Х. Лахенман, Б. Фуррер и другие.</w:t>
      </w:r>
    </w:p>
    <w:p w14:paraId="6369BAC8"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В наши дни особой популярностью пользуется способ изъятия человека из музыки Х. Лахенмана. Что делает Лахенман? Приведу описание одного из его творений – Концерта для ударных </w:t>
      </w:r>
      <w:r w:rsidRPr="001003E8">
        <w:rPr>
          <w:rFonts w:ascii="Times New Roman" w:hAnsi="Times New Roman" w:cs="Times New Roman"/>
          <w:i/>
          <w:iCs/>
          <w:kern w:val="0"/>
          <w:sz w:val="28"/>
          <w:szCs w:val="28"/>
          <w:lang w:eastAsia="ru-RU"/>
        </w:rPr>
        <w:t xml:space="preserve">Air </w:t>
      </w:r>
      <w:r w:rsidRPr="001003E8">
        <w:rPr>
          <w:rFonts w:ascii="Times New Roman" w:hAnsi="Times New Roman" w:cs="Times New Roman"/>
          <w:iCs/>
          <w:kern w:val="0"/>
          <w:sz w:val="28"/>
          <w:szCs w:val="28"/>
          <w:lang w:eastAsia="ru-RU"/>
        </w:rPr>
        <w:t>(</w:t>
      </w:r>
      <w:r w:rsidRPr="001003E8">
        <w:rPr>
          <w:rFonts w:ascii="Times New Roman" w:hAnsi="Times New Roman" w:cs="Times New Roman"/>
          <w:kern w:val="0"/>
          <w:sz w:val="28"/>
          <w:szCs w:val="28"/>
          <w:lang w:eastAsia="ru-RU"/>
        </w:rPr>
        <w:t xml:space="preserve">«Воздух», возможны и другие переводы названия), 1968-69, ред.: «По ходу пьесы солист использует </w:t>
      </w:r>
      <w:r w:rsidRPr="001003E8">
        <w:rPr>
          <w:rFonts w:ascii="Times New Roman" w:hAnsi="Times New Roman" w:cs="Times New Roman"/>
          <w:kern w:val="0"/>
          <w:sz w:val="28"/>
          <w:szCs w:val="28"/>
          <w:lang w:eastAsia="ru-RU"/>
        </w:rPr>
        <w:lastRenderedPageBreak/>
        <w:t xml:space="preserve">невероятное количество инструментов от стеклянного японского гонга… до обычных литавр и прочих барабанов (включая струнный барабан, или «львиный рёв»…), а так же до… электрогитары и прочих инструментов. Оркестровые музыканты в разные моменты (используют. – </w:t>
      </w:r>
      <w:r w:rsidRPr="001003E8">
        <w:rPr>
          <w:rFonts w:ascii="Times New Roman" w:hAnsi="Times New Roman" w:cs="Times New Roman"/>
          <w:i/>
          <w:kern w:val="0"/>
          <w:sz w:val="28"/>
          <w:szCs w:val="28"/>
          <w:lang w:eastAsia="ru-RU"/>
        </w:rPr>
        <w:t>А.К.</w:t>
      </w:r>
      <w:r w:rsidRPr="001003E8">
        <w:rPr>
          <w:rFonts w:ascii="Times New Roman" w:hAnsi="Times New Roman" w:cs="Times New Roman"/>
          <w:kern w:val="0"/>
          <w:sz w:val="28"/>
          <w:szCs w:val="28"/>
          <w:lang w:eastAsia="ru-RU"/>
        </w:rPr>
        <w:t>)… игрушечных лягушат, на которых играют и духовики, и струнники в заключительных тактах сочинения. Кваканье игрушек в конце, возможно, создаёт ностальгическую атмосферу… Каким бы ни было настоящее назначение этих игрушек, они… замечательно контрастируют с прочими удивительными звуками последних разделов сочинения: медные инструменты бурлят водой, налитой в раструбы, электрические дверные звонки приводятся в действие парой специальных исполнителей и т.д.».</w:t>
      </w:r>
    </w:p>
    <w:p w14:paraId="6A2F7AD2"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В нашей стране немало композиторов, перенимающих способ Лахенмана: А. Маноцков, О. Раева, А. Филоненко, Б. Филановский, С. Невский, Д. Курляндский и другие. Пожалуй, </w:t>
      </w:r>
      <w:r w:rsidRPr="001003E8">
        <w:rPr>
          <w:rFonts w:ascii="Times New Roman" w:hAnsi="Times New Roman" w:cs="Times New Roman"/>
          <w:iCs/>
          <w:kern w:val="0"/>
          <w:sz w:val="28"/>
          <w:szCs w:val="28"/>
          <w:lang w:eastAsia="ru-RU"/>
        </w:rPr>
        <w:t xml:space="preserve">наиболее старательно придерживается инструкций Лахенмана Д. </w:t>
      </w:r>
      <w:r w:rsidRPr="001003E8">
        <w:rPr>
          <w:rFonts w:ascii="Times New Roman" w:hAnsi="Times New Roman" w:cs="Times New Roman"/>
          <w:kern w:val="0"/>
          <w:sz w:val="28"/>
          <w:szCs w:val="28"/>
          <w:lang w:eastAsia="ru-RU"/>
        </w:rPr>
        <w:t>Курляндский.</w:t>
      </w:r>
      <w:r w:rsidRPr="001003E8">
        <w:rPr>
          <w:rFonts w:ascii="Times New Roman" w:hAnsi="Times New Roman" w:cs="Times New Roman"/>
          <w:i/>
          <w:iCs/>
          <w:kern w:val="0"/>
          <w:sz w:val="28"/>
          <w:szCs w:val="28"/>
          <w:lang w:eastAsia="ru-RU"/>
        </w:rPr>
        <w:t xml:space="preserve"> </w:t>
      </w:r>
    </w:p>
    <w:p w14:paraId="3A87C745" w14:textId="41B132F1"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iCs/>
          <w:kern w:val="0"/>
          <w:sz w:val="28"/>
          <w:szCs w:val="28"/>
          <w:lang w:eastAsia="ru-RU"/>
        </w:rPr>
        <w:t xml:space="preserve">Вот, например, что говорит Курляндский о своём сочинении </w:t>
      </w:r>
      <w:r w:rsidRPr="001003E8">
        <w:rPr>
          <w:rFonts w:ascii="Times New Roman" w:hAnsi="Times New Roman" w:cs="Times New Roman"/>
          <w:bCs/>
          <w:i/>
          <w:kern w:val="0"/>
          <w:sz w:val="28"/>
          <w:szCs w:val="28"/>
          <w:lang w:eastAsia="ru-RU"/>
        </w:rPr>
        <w:t>Vacuum pack</w:t>
      </w:r>
      <w:r w:rsidRPr="001003E8">
        <w:rPr>
          <w:rFonts w:ascii="Times New Roman" w:hAnsi="Times New Roman" w:cs="Times New Roman"/>
          <w:iCs/>
          <w:kern w:val="0"/>
          <w:sz w:val="28"/>
          <w:szCs w:val="28"/>
          <w:lang w:eastAsia="ru-RU"/>
        </w:rPr>
        <w:t xml:space="preserve"> («Вакуумная упаковка»), </w:t>
      </w:r>
      <w:r w:rsidRPr="001003E8">
        <w:rPr>
          <w:rFonts w:ascii="Times New Roman" w:hAnsi="Times New Roman" w:cs="Times New Roman"/>
          <w:bCs/>
          <w:kern w:val="0"/>
          <w:sz w:val="28"/>
          <w:szCs w:val="28"/>
          <w:lang w:eastAsia="ru-RU"/>
        </w:rPr>
        <w:t>2015, написанном для голоса, тромбона, фортепиано, глокеншпиля, скрипки и электроники:</w:t>
      </w:r>
      <w:r w:rsidRPr="001003E8">
        <w:rPr>
          <w:rFonts w:ascii="Times New Roman" w:hAnsi="Times New Roman" w:cs="Times New Roman"/>
          <w:kern w:val="0"/>
          <w:sz w:val="28"/>
          <w:szCs w:val="28"/>
          <w:lang w:eastAsia="ru-RU"/>
        </w:rPr>
        <w:t xml:space="preserve"> «В какой-то момент я почувствовал, что мне недостаточно сочинять только сочетания звуков или даже сами звуки… На первой странице происходит вот что. Вокалистка наклоняется ухом к одному из четырех стоящих перед ней стаканов и прислушивается. Стаканы (издают. – </w:t>
      </w:r>
      <w:r w:rsidRPr="001003E8">
        <w:rPr>
          <w:rFonts w:ascii="Times New Roman" w:hAnsi="Times New Roman" w:cs="Times New Roman"/>
          <w:i/>
          <w:kern w:val="0"/>
          <w:sz w:val="28"/>
          <w:szCs w:val="28"/>
          <w:lang w:eastAsia="ru-RU"/>
        </w:rPr>
        <w:t>А.К.</w:t>
      </w:r>
      <w:r w:rsidRPr="001003E8">
        <w:rPr>
          <w:rFonts w:ascii="Times New Roman" w:hAnsi="Times New Roman" w:cs="Times New Roman"/>
          <w:kern w:val="0"/>
          <w:sz w:val="28"/>
          <w:szCs w:val="28"/>
          <w:lang w:eastAsia="ru-RU"/>
        </w:rPr>
        <w:t xml:space="preserve">) шум разной высоты (эффект морской раковины). Она (повторяет. – </w:t>
      </w:r>
      <w:r w:rsidRPr="001003E8">
        <w:rPr>
          <w:rFonts w:ascii="Times New Roman" w:hAnsi="Times New Roman" w:cs="Times New Roman"/>
          <w:i/>
          <w:kern w:val="0"/>
          <w:sz w:val="28"/>
          <w:szCs w:val="28"/>
          <w:lang w:eastAsia="ru-RU"/>
        </w:rPr>
        <w:t>А.К.</w:t>
      </w:r>
      <w:r w:rsidRPr="001003E8">
        <w:rPr>
          <w:rFonts w:ascii="Times New Roman" w:hAnsi="Times New Roman" w:cs="Times New Roman"/>
          <w:kern w:val="0"/>
          <w:sz w:val="28"/>
          <w:szCs w:val="28"/>
          <w:lang w:eastAsia="ru-RU"/>
        </w:rPr>
        <w:t>) услышанный тон и как будто опускает его в другой стакан – поёт в него. От выдоха стакан чуть запотевает – конденсат позже в пьесе становится самостоятельным материалом, с которым работают музыканты. “Положив” звук в стакан, певица снова прислушивается к другому стакану, подхватывает новый звук и переносит его дальше. При этом каждый стакан подзвучен и выведен на отдельную колонку…».</w:t>
      </w:r>
      <w:bookmarkStart w:id="5" w:name="_Hlk194664481"/>
    </w:p>
    <w:bookmarkEnd w:id="5"/>
    <w:p w14:paraId="05F47B03" w14:textId="77777777" w:rsidR="00BE6B4B" w:rsidRPr="001003E8" w:rsidRDefault="00BE6B4B" w:rsidP="001003E8">
      <w:pPr>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lastRenderedPageBreak/>
        <w:t>Подробно обо всём об этом я пишу в своей статье «Игра в музыку: доколе?», опубликованной в материалах международной научной конференции, проведённой в Российской академии музыки имени Гнесиных в 2020 году.</w:t>
      </w:r>
    </w:p>
    <w:p w14:paraId="1B2C45BE" w14:textId="65FD28F9" w:rsidR="00716F3A" w:rsidRDefault="00BE6B4B" w:rsidP="00716F3A">
      <w:pPr>
        <w:spacing w:after="0" w:line="360" w:lineRule="auto"/>
        <w:ind w:firstLine="709"/>
        <w:jc w:val="both"/>
        <w:rPr>
          <w:rFonts w:ascii="Times New Roman" w:hAnsi="Times New Roman" w:cs="Times New Roman"/>
          <w:i/>
          <w:iCs/>
          <w:kern w:val="0"/>
          <w:sz w:val="28"/>
          <w:szCs w:val="28"/>
          <w:lang w:eastAsia="ru-RU"/>
        </w:rPr>
      </w:pPr>
      <w:r w:rsidRPr="001003E8">
        <w:rPr>
          <w:rFonts w:ascii="Times New Roman" w:hAnsi="Times New Roman" w:cs="Times New Roman"/>
          <w:kern w:val="0"/>
          <w:sz w:val="28"/>
          <w:szCs w:val="28"/>
          <w:lang w:eastAsia="ru-RU"/>
        </w:rPr>
        <w:t>Что касается второй части Вашего вопроса</w:t>
      </w:r>
      <w:bookmarkStart w:id="6" w:name="_Hlk194614494"/>
      <w:r w:rsidRPr="001003E8">
        <w:rPr>
          <w:rFonts w:ascii="Times New Roman" w:hAnsi="Times New Roman" w:cs="Times New Roman"/>
          <w:kern w:val="0"/>
          <w:sz w:val="28"/>
          <w:szCs w:val="28"/>
          <w:lang w:eastAsia="ru-RU"/>
        </w:rPr>
        <w:t xml:space="preserve">, как можно охарактеризовать происходящее сегодня в музыкальном творчестве: </w:t>
      </w:r>
      <w:bookmarkEnd w:id="6"/>
      <w:r w:rsidRPr="001003E8">
        <w:rPr>
          <w:rFonts w:ascii="Times New Roman" w:hAnsi="Times New Roman" w:cs="Times New Roman"/>
          <w:kern w:val="0"/>
          <w:sz w:val="28"/>
          <w:szCs w:val="28"/>
          <w:lang w:eastAsia="ru-RU"/>
        </w:rPr>
        <w:t xml:space="preserve">расширение музыкального сознания или кризис музыкального потребительства, думаю, что это две стороны одного процесса. И процесс этот я бы определил так: </w:t>
      </w:r>
      <w:r w:rsidRPr="001003E8">
        <w:rPr>
          <w:rFonts w:ascii="Times New Roman" w:hAnsi="Times New Roman" w:cs="Times New Roman"/>
          <w:i/>
          <w:iCs/>
          <w:kern w:val="0"/>
          <w:sz w:val="28"/>
          <w:szCs w:val="28"/>
          <w:lang w:eastAsia="ru-RU"/>
        </w:rPr>
        <w:t>рас</w:t>
      </w:r>
      <w:r w:rsidR="00D67D0D">
        <w:rPr>
          <w:rFonts w:ascii="Times New Roman" w:hAnsi="Times New Roman" w:cs="Times New Roman"/>
          <w:i/>
          <w:iCs/>
          <w:kern w:val="0"/>
          <w:sz w:val="28"/>
          <w:szCs w:val="28"/>
          <w:lang w:eastAsia="ru-RU"/>
        </w:rPr>
        <w:t>пыление</w:t>
      </w:r>
      <w:r w:rsidRPr="001003E8">
        <w:rPr>
          <w:rFonts w:ascii="Times New Roman" w:hAnsi="Times New Roman" w:cs="Times New Roman"/>
          <w:i/>
          <w:iCs/>
          <w:kern w:val="0"/>
          <w:sz w:val="28"/>
          <w:szCs w:val="28"/>
          <w:lang w:eastAsia="ru-RU"/>
        </w:rPr>
        <w:t xml:space="preserve"> музыкального сознания.</w:t>
      </w:r>
    </w:p>
    <w:p w14:paraId="389AC154" w14:textId="77777777" w:rsidR="00716F3A" w:rsidRDefault="00BE6B4B" w:rsidP="00716F3A">
      <w:pPr>
        <w:spacing w:after="0" w:line="360" w:lineRule="auto"/>
        <w:ind w:firstLine="709"/>
        <w:jc w:val="both"/>
        <w:rPr>
          <w:rFonts w:ascii="Times New Roman" w:hAnsi="Times New Roman" w:cs="Times New Roman"/>
          <w:kern w:val="0"/>
          <w:sz w:val="28"/>
          <w:szCs w:val="28"/>
          <w:lang w:eastAsia="ru-RU"/>
        </w:rPr>
      </w:pPr>
      <w:r w:rsidRPr="00073859">
        <w:rPr>
          <w:rFonts w:ascii="Times New Roman" w:hAnsi="Times New Roman" w:cs="Times New Roman"/>
          <w:kern w:val="0"/>
          <w:sz w:val="28"/>
          <w:szCs w:val="28"/>
          <w:lang w:eastAsia="ru-RU"/>
        </w:rPr>
        <w:t>Об отсутствии концентрации внимание и отсюда торжестве массового (не требующего усилий для восприятия) искусства писал ещё Вальтер Беньямин в своём</w:t>
      </w:r>
      <w:r w:rsidRPr="00073859">
        <w:rPr>
          <w:rFonts w:ascii="Times New Roman" w:hAnsi="Times New Roman" w:cs="Times New Roman"/>
          <w:sz w:val="28"/>
          <w:szCs w:val="28"/>
          <w:shd w:val="clear" w:color="auto" w:fill="FFFFFF"/>
        </w:rPr>
        <w:t xml:space="preserve"> эссе «Произведение искусства в эпоху его технической воспроизводимости» (1936). Уже ближе к нашему времени о тотальном омассовлении искусства (и даже рэкете, котором оно занимается) много писал Жан Бодрийяр. Особенно в этом смысле нашумевшим стал </w:t>
      </w:r>
      <w:r w:rsidRPr="00073859">
        <w:rPr>
          <w:rFonts w:ascii="Times New Roman" w:hAnsi="Times New Roman" w:cs="Times New Roman"/>
          <w:kern w:val="0"/>
          <w:sz w:val="28"/>
          <w:szCs w:val="28"/>
          <w:lang w:eastAsia="ru-RU"/>
        </w:rPr>
        <w:t>сборник статей и интервью философа «</w:t>
      </w:r>
      <w:bookmarkStart w:id="7" w:name="_Hlk194665415"/>
      <w:r w:rsidRPr="00073859">
        <w:rPr>
          <w:rFonts w:ascii="Times New Roman" w:hAnsi="Times New Roman" w:cs="Times New Roman"/>
          <w:kern w:val="0"/>
          <w:sz w:val="28"/>
          <w:szCs w:val="28"/>
          <w:lang w:eastAsia="ru-RU"/>
        </w:rPr>
        <w:t>Заговор искусства</w:t>
      </w:r>
      <w:bookmarkEnd w:id="7"/>
      <w:r w:rsidRPr="00073859">
        <w:rPr>
          <w:rFonts w:ascii="Times New Roman" w:hAnsi="Times New Roman" w:cs="Times New Roman"/>
          <w:kern w:val="0"/>
          <w:sz w:val="28"/>
          <w:szCs w:val="28"/>
          <w:lang w:eastAsia="ru-RU"/>
        </w:rPr>
        <w:t>» (1995).</w:t>
      </w:r>
    </w:p>
    <w:p w14:paraId="4D6524B3" w14:textId="77777777" w:rsidR="00BE6B4B" w:rsidRPr="00073859" w:rsidRDefault="00BE6B4B" w:rsidP="001003E8">
      <w:pPr>
        <w:spacing w:after="0" w:line="360" w:lineRule="auto"/>
        <w:ind w:firstLine="709"/>
        <w:jc w:val="both"/>
        <w:rPr>
          <w:rFonts w:ascii="Times New Roman" w:hAnsi="Times New Roman" w:cs="Times New Roman"/>
          <w:b/>
          <w:bCs/>
          <w:sz w:val="28"/>
          <w:szCs w:val="28"/>
        </w:rPr>
      </w:pPr>
      <w:r w:rsidRPr="00073859">
        <w:rPr>
          <w:rFonts w:ascii="Times New Roman" w:hAnsi="Times New Roman" w:cs="Times New Roman"/>
          <w:b/>
          <w:bCs/>
          <w:sz w:val="28"/>
          <w:szCs w:val="28"/>
        </w:rPr>
        <w:t>Т.А. И последний вопрос, уважаемый профессор. Скажите, какими Вам видятся перспективы развития музыки в ближайшие десятилетия?</w:t>
      </w:r>
    </w:p>
    <w:p w14:paraId="3C3DB6AD" w14:textId="77777777" w:rsidR="00BE6B4B" w:rsidRPr="00073859" w:rsidRDefault="00BE6B4B" w:rsidP="001003E8">
      <w:pPr>
        <w:spacing w:after="0" w:line="360" w:lineRule="auto"/>
        <w:ind w:firstLine="709"/>
        <w:jc w:val="both"/>
        <w:rPr>
          <w:rFonts w:ascii="Times New Roman" w:hAnsi="Times New Roman" w:cs="Times New Roman"/>
          <w:kern w:val="0"/>
          <w:sz w:val="28"/>
          <w:szCs w:val="28"/>
          <w:lang w:eastAsia="ru-RU"/>
        </w:rPr>
      </w:pPr>
      <w:r w:rsidRPr="00073859">
        <w:rPr>
          <w:rFonts w:ascii="Times New Roman" w:hAnsi="Times New Roman" w:cs="Times New Roman"/>
          <w:b/>
          <w:bCs/>
          <w:kern w:val="0"/>
          <w:sz w:val="28"/>
          <w:szCs w:val="28"/>
          <w:lang w:eastAsia="ru-RU"/>
        </w:rPr>
        <w:t>А.К.</w:t>
      </w:r>
      <w:r w:rsidRPr="00073859">
        <w:rPr>
          <w:rFonts w:ascii="Times New Roman" w:hAnsi="Times New Roman" w:cs="Times New Roman"/>
          <w:kern w:val="0"/>
          <w:sz w:val="28"/>
          <w:szCs w:val="28"/>
          <w:lang w:eastAsia="ru-RU"/>
        </w:rPr>
        <w:t xml:space="preserve"> Вы знаете, этот вопрос я сформулировал для себя и попытался ответить на него ещё почти 30 лет назад в статье: «О направлениях развития музыки в </w:t>
      </w:r>
      <w:r w:rsidRPr="00073859">
        <w:rPr>
          <w:rFonts w:ascii="Times New Roman" w:hAnsi="Times New Roman" w:cs="Times New Roman"/>
          <w:kern w:val="0"/>
          <w:sz w:val="28"/>
          <w:szCs w:val="28"/>
          <w:lang w:val="en-US" w:eastAsia="ru-RU"/>
        </w:rPr>
        <w:t>XXI</w:t>
      </w:r>
      <w:r w:rsidRPr="00073859">
        <w:rPr>
          <w:rFonts w:ascii="Times New Roman" w:hAnsi="Times New Roman" w:cs="Times New Roman"/>
          <w:kern w:val="0"/>
          <w:sz w:val="28"/>
          <w:szCs w:val="28"/>
          <w:lang w:eastAsia="ru-RU"/>
        </w:rPr>
        <w:t xml:space="preserve"> веке» (1998). И как мне кажется, то, к чему я пришёл в этой статье, к сожалению, остаётся актуальным и сегодня.</w:t>
      </w:r>
    </w:p>
    <w:p w14:paraId="2695E7E9" w14:textId="77777777" w:rsidR="00BE6B4B" w:rsidRPr="00073859" w:rsidRDefault="00BE6B4B" w:rsidP="001003E8">
      <w:pPr>
        <w:spacing w:after="0" w:line="360" w:lineRule="auto"/>
        <w:ind w:firstLine="709"/>
        <w:jc w:val="both"/>
        <w:rPr>
          <w:rFonts w:ascii="Times New Roman" w:hAnsi="Times New Roman" w:cs="Times New Roman"/>
          <w:kern w:val="0"/>
          <w:sz w:val="28"/>
          <w:szCs w:val="28"/>
          <w:lang w:eastAsia="ru-RU"/>
        </w:rPr>
      </w:pPr>
      <w:r w:rsidRPr="00073859">
        <w:rPr>
          <w:rFonts w:ascii="Times New Roman" w:hAnsi="Times New Roman" w:cs="Times New Roman"/>
          <w:kern w:val="0"/>
          <w:sz w:val="28"/>
          <w:szCs w:val="28"/>
          <w:lang w:eastAsia="ru-RU"/>
        </w:rPr>
        <w:t xml:space="preserve">Я выделил семь направлений развития музыки в </w:t>
      </w:r>
      <w:r w:rsidRPr="00073859">
        <w:rPr>
          <w:rFonts w:ascii="Times New Roman" w:hAnsi="Times New Roman" w:cs="Times New Roman"/>
          <w:kern w:val="0"/>
          <w:sz w:val="28"/>
          <w:szCs w:val="28"/>
          <w:lang w:val="en-US" w:eastAsia="ru-RU"/>
        </w:rPr>
        <w:t>XXI</w:t>
      </w:r>
      <w:r w:rsidRPr="00073859">
        <w:rPr>
          <w:rFonts w:ascii="Times New Roman" w:hAnsi="Times New Roman" w:cs="Times New Roman"/>
          <w:kern w:val="0"/>
          <w:sz w:val="28"/>
          <w:szCs w:val="28"/>
          <w:lang w:eastAsia="ru-RU"/>
        </w:rPr>
        <w:t xml:space="preserve"> веке (как и Вы определили для меня семь вопросов).</w:t>
      </w:r>
    </w:p>
    <w:p w14:paraId="5FEEA00C" w14:textId="77777777" w:rsidR="00BE6B4B" w:rsidRPr="00073859" w:rsidRDefault="00BE6B4B" w:rsidP="001003E8">
      <w:pPr>
        <w:spacing w:after="0" w:line="360" w:lineRule="auto"/>
        <w:ind w:firstLine="709"/>
        <w:jc w:val="both"/>
        <w:rPr>
          <w:rFonts w:ascii="Times New Roman" w:hAnsi="Times New Roman" w:cs="Times New Roman"/>
          <w:kern w:val="0"/>
          <w:sz w:val="28"/>
          <w:szCs w:val="28"/>
          <w:lang w:eastAsia="ru-RU"/>
        </w:rPr>
      </w:pPr>
      <w:r w:rsidRPr="00073859">
        <w:rPr>
          <w:rFonts w:ascii="Times New Roman" w:hAnsi="Times New Roman" w:cs="Times New Roman"/>
          <w:kern w:val="0"/>
          <w:sz w:val="28"/>
          <w:szCs w:val="28"/>
          <w:lang w:eastAsia="ru-RU"/>
        </w:rPr>
        <w:t xml:space="preserve">Первое из них и, как мне кажется, наиболее существенное – </w:t>
      </w:r>
      <w:r w:rsidRPr="00073859">
        <w:rPr>
          <w:rFonts w:ascii="Times New Roman" w:hAnsi="Times New Roman" w:cs="Times New Roman"/>
          <w:i/>
          <w:kern w:val="0"/>
          <w:sz w:val="28"/>
          <w:szCs w:val="28"/>
          <w:lang w:eastAsia="ru-RU"/>
        </w:rPr>
        <w:t>появление новых технических средств для создания и исполнения музыкальных сочинений на основе дальнейшей разработки принципов электронного, в частности компьютерного, музыкального звучания.</w:t>
      </w:r>
    </w:p>
    <w:p w14:paraId="607ED45C"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073859">
        <w:rPr>
          <w:rFonts w:ascii="Times New Roman" w:hAnsi="Times New Roman" w:cs="Times New Roman"/>
          <w:kern w:val="0"/>
          <w:sz w:val="28"/>
          <w:szCs w:val="28"/>
          <w:lang w:eastAsia="ru-RU"/>
        </w:rPr>
        <w:t xml:space="preserve">Действительно, текущий XXI век – век последовательного наращивания научно-технических возможностей, которое, безусловно, коснётся и </w:t>
      </w:r>
      <w:r w:rsidRPr="00073859">
        <w:rPr>
          <w:rFonts w:ascii="Times New Roman" w:hAnsi="Times New Roman" w:cs="Times New Roman"/>
          <w:kern w:val="0"/>
          <w:sz w:val="28"/>
          <w:szCs w:val="28"/>
          <w:lang w:eastAsia="ru-RU"/>
        </w:rPr>
        <w:lastRenderedPageBreak/>
        <w:t>технических средств музыкального искусства, в том числе, разумеется, электронных. Как объяснял этот процесс К. Штокхаузен, использование техники усиливает экспансию человека в мире, «ведь с помощью очков, маленького магнитофона и тому подобных предметов человек мож</w:t>
      </w:r>
      <w:r w:rsidRPr="001003E8">
        <w:rPr>
          <w:rFonts w:ascii="Times New Roman" w:hAnsi="Times New Roman" w:cs="Times New Roman"/>
          <w:kern w:val="0"/>
          <w:sz w:val="28"/>
          <w:szCs w:val="28"/>
          <w:lang w:eastAsia="ru-RU"/>
        </w:rPr>
        <w:t>ет лучше видеть, лучше слышать – и он начинает смотреть на них, как на часть своего тела».</w:t>
      </w:r>
    </w:p>
    <w:p w14:paraId="7CA5ABC1"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Второе направление развития музыки – </w:t>
      </w:r>
      <w:r w:rsidRPr="001003E8">
        <w:rPr>
          <w:rFonts w:ascii="Times New Roman" w:hAnsi="Times New Roman" w:cs="Times New Roman"/>
          <w:i/>
          <w:kern w:val="0"/>
          <w:sz w:val="28"/>
          <w:szCs w:val="28"/>
          <w:lang w:eastAsia="ru-RU"/>
        </w:rPr>
        <w:t>дальнейшее движение в области взаимодействия всевозможных разновидностей музыкального искусства</w:t>
      </w:r>
      <w:r w:rsidRPr="001003E8">
        <w:rPr>
          <w:rFonts w:ascii="Times New Roman" w:hAnsi="Times New Roman" w:cs="Times New Roman"/>
          <w:kern w:val="0"/>
          <w:sz w:val="28"/>
          <w:szCs w:val="28"/>
          <w:lang w:eastAsia="ru-RU"/>
        </w:rPr>
        <w:t>.</w:t>
      </w:r>
    </w:p>
    <w:p w14:paraId="7ABAFF40" w14:textId="1D8F6F82"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Убеждённость в этом базируется на изучении современных музыкальных произведений, принадлежащих одновременно различным музыкальным жанрам, стилям и т.д., а также на высказываниях композиторов о наблюдаемом в настоящее время стремлении к объединению различных проявлений музыкального искусства. Например, Сергей Слонимский утверждал: «Сейчас идёт процесс сближения разных течений и музыкальных систем, когда стираются </w:t>
      </w:r>
      <w:r w:rsidR="00A6003F" w:rsidRPr="00A6003F">
        <w:rPr>
          <w:rFonts w:ascii="Times New Roman" w:hAnsi="Times New Roman" w:cs="Times New Roman"/>
          <w:kern w:val="0"/>
          <w:sz w:val="28"/>
          <w:szCs w:val="28"/>
          <w:lang w:eastAsia="ru-RU"/>
        </w:rPr>
        <w:t>“</w:t>
      </w:r>
      <w:r w:rsidRPr="001003E8">
        <w:rPr>
          <w:rFonts w:ascii="Times New Roman" w:hAnsi="Times New Roman" w:cs="Times New Roman"/>
          <w:kern w:val="0"/>
          <w:sz w:val="28"/>
          <w:szCs w:val="28"/>
          <w:lang w:eastAsia="ru-RU"/>
        </w:rPr>
        <w:t>предписанности</w:t>
      </w:r>
      <w:r w:rsidR="00A6003F" w:rsidRPr="00A6003F">
        <w:rPr>
          <w:rFonts w:ascii="Times New Roman" w:hAnsi="Times New Roman" w:cs="Times New Roman"/>
          <w:kern w:val="0"/>
          <w:sz w:val="28"/>
          <w:szCs w:val="28"/>
          <w:lang w:eastAsia="ru-RU"/>
        </w:rPr>
        <w:t>”</w:t>
      </w:r>
      <w:r w:rsidRPr="001003E8">
        <w:rPr>
          <w:rFonts w:ascii="Times New Roman" w:hAnsi="Times New Roman" w:cs="Times New Roman"/>
          <w:kern w:val="0"/>
          <w:sz w:val="28"/>
          <w:szCs w:val="28"/>
          <w:lang w:eastAsia="ru-RU"/>
        </w:rPr>
        <w:t xml:space="preserve"> или </w:t>
      </w:r>
      <w:r w:rsidR="00A6003F" w:rsidRPr="00A6003F">
        <w:rPr>
          <w:rFonts w:ascii="Times New Roman" w:hAnsi="Times New Roman" w:cs="Times New Roman"/>
          <w:kern w:val="0"/>
          <w:sz w:val="28"/>
          <w:szCs w:val="28"/>
          <w:lang w:eastAsia="ru-RU"/>
        </w:rPr>
        <w:t>“</w:t>
      </w:r>
      <w:r w:rsidRPr="001003E8">
        <w:rPr>
          <w:rFonts w:ascii="Times New Roman" w:hAnsi="Times New Roman" w:cs="Times New Roman"/>
          <w:kern w:val="0"/>
          <w:sz w:val="28"/>
          <w:szCs w:val="28"/>
          <w:lang w:eastAsia="ru-RU"/>
        </w:rPr>
        <w:t>приписанности</w:t>
      </w:r>
      <w:r w:rsidR="00A6003F" w:rsidRPr="00A6003F">
        <w:rPr>
          <w:rFonts w:ascii="Times New Roman" w:hAnsi="Times New Roman" w:cs="Times New Roman"/>
          <w:kern w:val="0"/>
          <w:sz w:val="28"/>
          <w:szCs w:val="28"/>
          <w:lang w:eastAsia="ru-RU"/>
        </w:rPr>
        <w:t>”</w:t>
      </w:r>
      <w:r w:rsidRPr="001003E8">
        <w:rPr>
          <w:rFonts w:ascii="Times New Roman" w:hAnsi="Times New Roman" w:cs="Times New Roman"/>
          <w:kern w:val="0"/>
          <w:sz w:val="28"/>
          <w:szCs w:val="28"/>
          <w:lang w:eastAsia="ru-RU"/>
        </w:rPr>
        <w:t xml:space="preserve"> композитора к тому или иному направлению». Или вот мнение Кшиштофа Пендерецкого: «Сегодня… шанс выжить имеет музыка, написанная в естественной манере, синтезирующая всё, что произошло за несколько последних десятилетий».</w:t>
      </w:r>
    </w:p>
    <w:p w14:paraId="72DF2911"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Третьим направлением эволюции музыки необходимо считать </w:t>
      </w:r>
      <w:r w:rsidRPr="001003E8">
        <w:rPr>
          <w:rFonts w:ascii="Times New Roman" w:hAnsi="Times New Roman" w:cs="Times New Roman"/>
          <w:i/>
          <w:kern w:val="0"/>
          <w:sz w:val="28"/>
          <w:szCs w:val="28"/>
          <w:lang w:eastAsia="ru-RU"/>
        </w:rPr>
        <w:t>последовательное расширение звукового диапазона музыкального искусства, иначе говоря, всё более активное омузыкаливание включаемых в ткань музыкальных сочинений звучаний живой и неживой природы.</w:t>
      </w:r>
    </w:p>
    <w:p w14:paraId="763763E3" w14:textId="06F04A11"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По образному выражению Евгения Назайкинского, «к старым вопросам типа “относятся ли к музыке магические заклинания или пение канарейки” добавляются всё новые и новые, например, – является ли музыкой родившееся во Франции в середине столетия musique concrete, а также так называемая “графическая”, “концептуальная” музыка и многие другие побеги, выросшие на стволе музыкальной истории в ХХ веке».</w:t>
      </w:r>
    </w:p>
    <w:p w14:paraId="45FFFF44"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Четвёртым направлением эволюционного движения музыки является </w:t>
      </w:r>
      <w:r w:rsidRPr="001003E8">
        <w:rPr>
          <w:rFonts w:ascii="Times New Roman" w:hAnsi="Times New Roman" w:cs="Times New Roman"/>
          <w:i/>
          <w:kern w:val="0"/>
          <w:sz w:val="28"/>
          <w:szCs w:val="28"/>
          <w:lang w:eastAsia="ru-RU"/>
        </w:rPr>
        <w:t>всё большее её стремление к единству, взаимосвязи с другими искусствами.</w:t>
      </w:r>
    </w:p>
    <w:p w14:paraId="08F09AAA"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lastRenderedPageBreak/>
        <w:t xml:space="preserve">Как отмечает Моисей Каган, «значение расширения контактов музыки с другими искусствами объясняется тем, что синтетические художественные структуры отвечают потребности </w:t>
      </w:r>
      <w:r w:rsidRPr="001003E8">
        <w:rPr>
          <w:rFonts w:ascii="Times New Roman" w:hAnsi="Times New Roman" w:cs="Times New Roman"/>
          <w:i/>
          <w:kern w:val="0"/>
          <w:sz w:val="28"/>
          <w:szCs w:val="28"/>
          <w:lang w:eastAsia="ru-RU"/>
        </w:rPr>
        <w:t>многосторонне-целостного моделирования человеческого бытия</w:t>
      </w:r>
      <w:r w:rsidRPr="001003E8">
        <w:rPr>
          <w:rFonts w:ascii="Times New Roman" w:hAnsi="Times New Roman" w:cs="Times New Roman"/>
          <w:kern w:val="0"/>
          <w:sz w:val="28"/>
          <w:szCs w:val="28"/>
          <w:lang w:eastAsia="ru-RU"/>
        </w:rPr>
        <w:t>».</w:t>
      </w:r>
    </w:p>
    <w:p w14:paraId="116A1FC3"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Пятое направление развития музыки – </w:t>
      </w:r>
      <w:r w:rsidRPr="001003E8">
        <w:rPr>
          <w:rFonts w:ascii="Times New Roman" w:hAnsi="Times New Roman" w:cs="Times New Roman"/>
          <w:i/>
          <w:kern w:val="0"/>
          <w:sz w:val="28"/>
          <w:szCs w:val="28"/>
          <w:lang w:eastAsia="ru-RU"/>
        </w:rPr>
        <w:t>усложнение её языка.</w:t>
      </w:r>
      <w:r w:rsidRPr="001003E8">
        <w:rPr>
          <w:rFonts w:ascii="Times New Roman" w:hAnsi="Times New Roman" w:cs="Times New Roman"/>
          <w:kern w:val="0"/>
          <w:sz w:val="28"/>
          <w:szCs w:val="28"/>
          <w:lang w:eastAsia="ru-RU"/>
        </w:rPr>
        <w:t xml:space="preserve"> </w:t>
      </w:r>
    </w:p>
    <w:p w14:paraId="2F513191"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Одним из примеров такого усложнения можно считать укрупнение тонального плана музыкальных сочинений. Например, по замечанию Эдисона Денисова, «новая музыка расширилась, старая тональность входит в современную систему как один из простейших элементов». Не менее значимым оказывается и использование в музыке так называемой техники мутации. Согласно К. Штокхаузену, «теперь… в музыке впервые... музыкальная фигура порождает новую, связанную с ней генетически, но связь эта скрыта, не очевидна. А процесс изменений (музыкальной фигуры. – </w:t>
      </w:r>
      <w:r w:rsidRPr="001003E8">
        <w:rPr>
          <w:rFonts w:ascii="Times New Roman" w:hAnsi="Times New Roman" w:cs="Times New Roman"/>
          <w:i/>
          <w:kern w:val="0"/>
          <w:sz w:val="28"/>
          <w:szCs w:val="28"/>
          <w:lang w:eastAsia="ru-RU"/>
        </w:rPr>
        <w:t>А.К.</w:t>
      </w:r>
      <w:r w:rsidRPr="001003E8">
        <w:rPr>
          <w:rFonts w:ascii="Times New Roman" w:hAnsi="Times New Roman" w:cs="Times New Roman"/>
          <w:kern w:val="0"/>
          <w:sz w:val="28"/>
          <w:szCs w:val="28"/>
          <w:lang w:eastAsia="ru-RU"/>
        </w:rPr>
        <w:t>)... постоянен. Эта техника трансформации, техника мутации совершенно нова...».</w:t>
      </w:r>
    </w:p>
    <w:p w14:paraId="58E74437"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Шестое направление развития музыки – </w:t>
      </w:r>
      <w:r w:rsidRPr="001003E8">
        <w:rPr>
          <w:rFonts w:ascii="Times New Roman" w:hAnsi="Times New Roman" w:cs="Times New Roman"/>
          <w:i/>
          <w:kern w:val="0"/>
          <w:sz w:val="28"/>
          <w:szCs w:val="28"/>
          <w:lang w:eastAsia="ru-RU"/>
        </w:rPr>
        <w:t>всё более активное включение в состав музыкальных произведений того, что традиционно является противоположным звучанию: тишины.</w:t>
      </w:r>
    </w:p>
    <w:p w14:paraId="3B30E931" w14:textId="77777777" w:rsidR="00BE6B4B" w:rsidRPr="001003E8" w:rsidRDefault="00BE6B4B" w:rsidP="001003E8">
      <w:pPr>
        <w:spacing w:after="0" w:line="360" w:lineRule="auto"/>
        <w:ind w:firstLine="709"/>
        <w:jc w:val="both"/>
        <w:rPr>
          <w:rFonts w:ascii="Times New Roman" w:hAnsi="Times New Roman" w:cs="Times New Roman"/>
          <w:sz w:val="28"/>
          <w:szCs w:val="28"/>
        </w:rPr>
      </w:pPr>
      <w:r w:rsidRPr="001003E8">
        <w:rPr>
          <w:rFonts w:ascii="Times New Roman" w:hAnsi="Times New Roman" w:cs="Times New Roman"/>
          <w:kern w:val="0"/>
          <w:sz w:val="28"/>
          <w:szCs w:val="28"/>
          <w:lang w:eastAsia="ru-RU"/>
        </w:rPr>
        <w:t>Как известно, одним из первых, кто стал использовать тишину при создании музыкального произведения, был Дж. Кейдж. Для примера приведу его широкоизвестную фортепианную пьесу «4'33''», при исполнении которой пианист не извлекает из инструмента ни единого звука.</w:t>
      </w:r>
      <w:r w:rsidRPr="001003E8">
        <w:rPr>
          <w:rFonts w:ascii="Times New Roman" w:hAnsi="Times New Roman" w:cs="Times New Roman"/>
          <w:sz w:val="28"/>
          <w:szCs w:val="28"/>
        </w:rPr>
        <w:t xml:space="preserve"> Подобные сочинения создаёт и ученик Дж. Кейджа Дж. Брехт. Вот как, в частности, выглядит сочинение Брехта «Водяной джем». В этом произведении, напоминающем сюиту, большое количество самостоятельных пьес, записанных на отдельных листах картона. Некоторые из этих пьес имеют названия: «Квартет для струнных», «Флейта соло» и т.д. Однако исполнение их крайне своеобразно: так, например, в «Квартете для струнных» музыканты не играют, а едва встряхивают руками, во «Флейте соло» – разбирают и собирают флейту.</w:t>
      </w:r>
    </w:p>
    <w:p w14:paraId="5E6ED643" w14:textId="77777777" w:rsidR="00BE6B4B" w:rsidRPr="001003E8" w:rsidRDefault="00BE6B4B" w:rsidP="001003E8">
      <w:pPr>
        <w:spacing w:after="0" w:line="360" w:lineRule="auto"/>
        <w:ind w:firstLine="709"/>
        <w:jc w:val="both"/>
        <w:rPr>
          <w:rFonts w:ascii="Times New Roman" w:hAnsi="Times New Roman" w:cs="Times New Roman"/>
          <w:i/>
          <w:kern w:val="0"/>
          <w:sz w:val="28"/>
          <w:szCs w:val="28"/>
          <w:lang w:eastAsia="ru-RU"/>
        </w:rPr>
      </w:pPr>
      <w:r w:rsidRPr="001003E8">
        <w:rPr>
          <w:rFonts w:ascii="Times New Roman" w:hAnsi="Times New Roman" w:cs="Times New Roman"/>
          <w:kern w:val="0"/>
          <w:sz w:val="28"/>
          <w:szCs w:val="28"/>
          <w:lang w:eastAsia="ru-RU"/>
        </w:rPr>
        <w:t xml:space="preserve">Наконец, седьмое направление эволюции музыки – </w:t>
      </w:r>
      <w:r w:rsidRPr="001003E8">
        <w:rPr>
          <w:rFonts w:ascii="Times New Roman" w:hAnsi="Times New Roman" w:cs="Times New Roman"/>
          <w:i/>
          <w:kern w:val="0"/>
          <w:sz w:val="28"/>
          <w:szCs w:val="28"/>
          <w:lang w:eastAsia="ru-RU"/>
        </w:rPr>
        <w:t>повышение роли личности композитора и исполнителя в музыкально-творческом процессе.</w:t>
      </w:r>
    </w:p>
    <w:p w14:paraId="5D1EC3E5" w14:textId="36BE9A95" w:rsidR="00BE6B4B" w:rsidRPr="001003E8" w:rsidRDefault="00BE6B4B" w:rsidP="001003E8">
      <w:pPr>
        <w:suppressAutoHyphens/>
        <w:spacing w:after="0" w:line="360" w:lineRule="auto"/>
        <w:ind w:firstLine="709"/>
        <w:jc w:val="both"/>
        <w:rPr>
          <w:rFonts w:ascii="Times New Roman" w:hAnsi="Times New Roman" w:cs="Times New Roman"/>
          <w:i/>
          <w:kern w:val="0"/>
          <w:sz w:val="28"/>
          <w:szCs w:val="28"/>
          <w:lang w:eastAsia="ru-RU"/>
        </w:rPr>
      </w:pPr>
      <w:r w:rsidRPr="001003E8">
        <w:rPr>
          <w:rFonts w:ascii="Times New Roman" w:hAnsi="Times New Roman" w:cs="Times New Roman"/>
          <w:iCs/>
          <w:kern w:val="0"/>
          <w:sz w:val="28"/>
          <w:szCs w:val="28"/>
          <w:lang w:eastAsia="ru-RU"/>
        </w:rPr>
        <w:lastRenderedPageBreak/>
        <w:t xml:space="preserve">Последнее направление особенно важно: </w:t>
      </w:r>
      <w:r w:rsidRPr="001003E8">
        <w:rPr>
          <w:rFonts w:ascii="Times New Roman" w:hAnsi="Times New Roman" w:cs="Times New Roman"/>
          <w:i/>
          <w:kern w:val="0"/>
          <w:sz w:val="28"/>
          <w:szCs w:val="28"/>
          <w:lang w:eastAsia="ru-RU"/>
        </w:rPr>
        <w:t>именно оно позволит вернуть человека в музыку.</w:t>
      </w:r>
      <w:r w:rsidRPr="001003E8">
        <w:rPr>
          <w:rFonts w:ascii="Times New Roman" w:hAnsi="Times New Roman" w:cs="Times New Roman"/>
          <w:iCs/>
          <w:kern w:val="0"/>
          <w:sz w:val="28"/>
          <w:szCs w:val="28"/>
          <w:lang w:eastAsia="ru-RU"/>
        </w:rPr>
        <w:t xml:space="preserve"> Ведь что такое человек? – это не его тело, о котором так пекутся сегодня </w:t>
      </w:r>
      <w:r w:rsidR="00127439">
        <w:rPr>
          <w:rFonts w:ascii="Times New Roman" w:hAnsi="Times New Roman" w:cs="Times New Roman"/>
          <w:iCs/>
          <w:kern w:val="0"/>
          <w:sz w:val="28"/>
          <w:szCs w:val="28"/>
          <w:lang w:eastAsia="ru-RU"/>
        </w:rPr>
        <w:t xml:space="preserve">некоторые </w:t>
      </w:r>
      <w:r w:rsidRPr="001003E8">
        <w:rPr>
          <w:rFonts w:ascii="Times New Roman" w:hAnsi="Times New Roman" w:cs="Times New Roman"/>
          <w:iCs/>
          <w:kern w:val="0"/>
          <w:sz w:val="28"/>
          <w:szCs w:val="28"/>
          <w:lang w:eastAsia="ru-RU"/>
        </w:rPr>
        <w:t xml:space="preserve">философы, эстетики, культурологи (пекутся вслед за Ницше, я их называю ницшеброды, или ницшеи духом!), а его, человека, сознание, т.е. – </w:t>
      </w:r>
      <w:r w:rsidRPr="001003E8">
        <w:rPr>
          <w:rFonts w:ascii="Times New Roman" w:hAnsi="Times New Roman" w:cs="Times New Roman"/>
          <w:i/>
          <w:kern w:val="0"/>
          <w:sz w:val="28"/>
          <w:szCs w:val="28"/>
          <w:lang w:eastAsia="ru-RU"/>
        </w:rPr>
        <w:t>личность</w:t>
      </w:r>
      <w:r w:rsidRPr="001003E8">
        <w:rPr>
          <w:rFonts w:ascii="Times New Roman" w:hAnsi="Times New Roman" w:cs="Times New Roman"/>
          <w:iCs/>
          <w:kern w:val="0"/>
          <w:sz w:val="28"/>
          <w:szCs w:val="28"/>
          <w:lang w:eastAsia="ru-RU"/>
        </w:rPr>
        <w:t xml:space="preserve">. Вообще </w:t>
      </w:r>
      <w:r w:rsidRPr="001003E8">
        <w:rPr>
          <w:rFonts w:ascii="Times New Roman" w:hAnsi="Times New Roman" w:cs="Times New Roman"/>
          <w:i/>
          <w:kern w:val="0"/>
          <w:sz w:val="28"/>
          <w:szCs w:val="28"/>
          <w:lang w:eastAsia="ru-RU"/>
        </w:rPr>
        <w:t>встреча в музыке человека с Богом есть ничто иное как многомерный межличностный процесс, в котором и Бог выступает как Личность – Личность Бога</w:t>
      </w:r>
      <w:r w:rsidRPr="001003E8">
        <w:rPr>
          <w:rFonts w:ascii="Times New Roman" w:hAnsi="Times New Roman" w:cs="Times New Roman"/>
          <w:iCs/>
          <w:kern w:val="0"/>
          <w:sz w:val="28"/>
          <w:szCs w:val="28"/>
          <w:lang w:eastAsia="ru-RU"/>
        </w:rPr>
        <w:t xml:space="preserve"> (да, православный Бог обладает Личностью, это утверждают все русские философы и, прежде всего, Лев Карсавин). Вот как я описываю (выстраиваю) этот процесс в своей книге «Сумма музыки»: </w:t>
      </w:r>
      <w:r w:rsidRPr="001003E8">
        <w:rPr>
          <w:rFonts w:ascii="Times New Roman" w:hAnsi="Times New Roman" w:cs="Times New Roman"/>
          <w:i/>
          <w:iCs/>
          <w:kern w:val="0"/>
          <w:sz w:val="28"/>
          <w:szCs w:val="28"/>
          <w:lang w:eastAsia="ru-RU"/>
        </w:rPr>
        <w:t xml:space="preserve">изначально </w:t>
      </w:r>
      <w:r w:rsidRPr="001003E8">
        <w:rPr>
          <w:rFonts w:ascii="Times New Roman" w:hAnsi="Times New Roman" w:cs="Times New Roman"/>
          <w:i/>
          <w:kern w:val="0"/>
          <w:sz w:val="28"/>
          <w:szCs w:val="28"/>
          <w:lang w:eastAsia="ru-RU"/>
        </w:rPr>
        <w:t>Личность Бога воздействует на личность композитора (</w:t>
      </w:r>
      <w:r w:rsidR="00EB024E">
        <w:rPr>
          <w:rFonts w:ascii="Times New Roman" w:hAnsi="Times New Roman" w:cs="Times New Roman"/>
          <w:i/>
          <w:kern w:val="0"/>
          <w:sz w:val="28"/>
          <w:szCs w:val="28"/>
          <w:lang w:eastAsia="ru-RU"/>
        </w:rPr>
        <w:t>способствуя</w:t>
      </w:r>
      <w:r w:rsidRPr="001003E8">
        <w:rPr>
          <w:rFonts w:ascii="Times New Roman" w:hAnsi="Times New Roman" w:cs="Times New Roman"/>
          <w:i/>
          <w:kern w:val="0"/>
          <w:sz w:val="28"/>
          <w:szCs w:val="28"/>
          <w:lang w:eastAsia="ru-RU"/>
        </w:rPr>
        <w:t xml:space="preserve"> возникновени</w:t>
      </w:r>
      <w:r w:rsidR="00EB024E">
        <w:rPr>
          <w:rFonts w:ascii="Times New Roman" w:hAnsi="Times New Roman" w:cs="Times New Roman"/>
          <w:i/>
          <w:kern w:val="0"/>
          <w:sz w:val="28"/>
          <w:szCs w:val="28"/>
          <w:lang w:eastAsia="ru-RU"/>
        </w:rPr>
        <w:t>ю</w:t>
      </w:r>
      <w:r w:rsidRPr="001003E8">
        <w:rPr>
          <w:rFonts w:ascii="Times New Roman" w:hAnsi="Times New Roman" w:cs="Times New Roman"/>
          <w:i/>
          <w:kern w:val="0"/>
          <w:sz w:val="28"/>
          <w:szCs w:val="28"/>
          <w:lang w:eastAsia="ru-RU"/>
        </w:rPr>
        <w:t xml:space="preserve"> у композитора идеи музыкального произведения), личность композитора – на личность исполнителя (</w:t>
      </w:r>
      <w:r w:rsidR="00EB024E">
        <w:rPr>
          <w:rFonts w:ascii="Times New Roman" w:hAnsi="Times New Roman" w:cs="Times New Roman"/>
          <w:i/>
          <w:kern w:val="0"/>
          <w:sz w:val="28"/>
          <w:szCs w:val="28"/>
          <w:lang w:eastAsia="ru-RU"/>
        </w:rPr>
        <w:t>обусловливая</w:t>
      </w:r>
      <w:r w:rsidRPr="001003E8">
        <w:rPr>
          <w:rFonts w:ascii="Times New Roman" w:hAnsi="Times New Roman" w:cs="Times New Roman"/>
          <w:i/>
          <w:kern w:val="0"/>
          <w:sz w:val="28"/>
          <w:szCs w:val="28"/>
          <w:lang w:eastAsia="ru-RU"/>
        </w:rPr>
        <w:t xml:space="preserve"> выбор исполнителем музыкального произведения для интерпретации) и, наконец, личность исполнителя – на личность слушателя (</w:t>
      </w:r>
      <w:r w:rsidR="00EB024E">
        <w:rPr>
          <w:rFonts w:ascii="Times New Roman" w:hAnsi="Times New Roman" w:cs="Times New Roman"/>
          <w:i/>
          <w:kern w:val="0"/>
          <w:sz w:val="28"/>
          <w:szCs w:val="28"/>
          <w:lang w:eastAsia="ru-RU"/>
        </w:rPr>
        <w:t xml:space="preserve">вовлекая </w:t>
      </w:r>
      <w:r w:rsidRPr="001003E8">
        <w:rPr>
          <w:rFonts w:ascii="Times New Roman" w:hAnsi="Times New Roman" w:cs="Times New Roman"/>
          <w:i/>
          <w:kern w:val="0"/>
          <w:sz w:val="28"/>
          <w:szCs w:val="28"/>
          <w:lang w:eastAsia="ru-RU"/>
        </w:rPr>
        <w:t>слушателя в интерпретируемое музыкальное произведение).</w:t>
      </w:r>
      <w:r w:rsidRPr="001003E8">
        <w:rPr>
          <w:rFonts w:ascii="Times New Roman" w:hAnsi="Times New Roman" w:cs="Times New Roman"/>
          <w:kern w:val="0"/>
          <w:sz w:val="28"/>
          <w:szCs w:val="28"/>
          <w:lang w:eastAsia="ru-RU"/>
        </w:rPr>
        <w:t xml:space="preserve"> В результате такого многоступенчатого воздействия Личности Бога на личность слушателя происходит восхождение личности слушателя в последовательности: </w:t>
      </w:r>
      <w:r w:rsidRPr="001003E8">
        <w:rPr>
          <w:rFonts w:ascii="Times New Roman" w:hAnsi="Times New Roman" w:cs="Times New Roman"/>
          <w:i/>
          <w:kern w:val="0"/>
          <w:sz w:val="28"/>
          <w:szCs w:val="28"/>
          <w:lang w:eastAsia="ru-RU"/>
        </w:rPr>
        <w:t>личность слушателя – личность исполнителя – личность композитора – Личность Бога.</w:t>
      </w:r>
    </w:p>
    <w:p w14:paraId="004E1631" w14:textId="77777777" w:rsidR="00BE6B4B" w:rsidRPr="001003E8" w:rsidRDefault="00BE6B4B" w:rsidP="001003E8">
      <w:pPr>
        <w:suppressAutoHyphens/>
        <w:spacing w:after="0" w:line="360" w:lineRule="auto"/>
        <w:ind w:firstLine="709"/>
        <w:jc w:val="both"/>
        <w:rPr>
          <w:rFonts w:ascii="Times New Roman" w:hAnsi="Times New Roman" w:cs="Times New Roman"/>
          <w:iCs/>
          <w:kern w:val="0"/>
          <w:sz w:val="28"/>
          <w:szCs w:val="28"/>
          <w:lang w:eastAsia="ru-RU"/>
        </w:rPr>
      </w:pPr>
      <w:r w:rsidRPr="001003E8">
        <w:rPr>
          <w:rFonts w:ascii="Times New Roman" w:hAnsi="Times New Roman" w:cs="Times New Roman"/>
          <w:iCs/>
          <w:kern w:val="0"/>
          <w:sz w:val="28"/>
          <w:szCs w:val="28"/>
          <w:lang w:eastAsia="ru-RU"/>
        </w:rPr>
        <w:t>Я полагаю, именно этот процесс и нужно иметь в виду, когда мы говорим о музыке как пути самореализации.</w:t>
      </w:r>
    </w:p>
    <w:p w14:paraId="4EB5FBCA" w14:textId="77777777" w:rsidR="00BE6B4B" w:rsidRPr="001003E8" w:rsidRDefault="00BE6B4B" w:rsidP="001003E8">
      <w:pPr>
        <w:suppressAutoHyphens/>
        <w:spacing w:after="0" w:line="360" w:lineRule="auto"/>
        <w:ind w:firstLine="709"/>
        <w:jc w:val="both"/>
        <w:rPr>
          <w:rFonts w:ascii="Times New Roman" w:hAnsi="Times New Roman" w:cs="Times New Roman"/>
          <w:b/>
          <w:bCs/>
          <w:iCs/>
          <w:kern w:val="0"/>
          <w:sz w:val="28"/>
          <w:szCs w:val="28"/>
          <w:lang w:eastAsia="ru-RU"/>
        </w:rPr>
      </w:pPr>
      <w:r w:rsidRPr="001003E8">
        <w:rPr>
          <w:rFonts w:ascii="Times New Roman" w:hAnsi="Times New Roman" w:cs="Times New Roman"/>
          <w:b/>
          <w:bCs/>
          <w:iCs/>
          <w:kern w:val="0"/>
          <w:sz w:val="28"/>
          <w:szCs w:val="28"/>
          <w:lang w:eastAsia="ru-RU"/>
        </w:rPr>
        <w:t>Т.А. Спасибо за интервью, уважаемый профессор Клюев.</w:t>
      </w:r>
    </w:p>
    <w:p w14:paraId="5B6A6B4A" w14:textId="0610F408" w:rsidR="00200FCC" w:rsidRPr="00890A37" w:rsidRDefault="00BE6B4B" w:rsidP="00890A37">
      <w:pPr>
        <w:spacing w:after="0" w:line="360" w:lineRule="auto"/>
        <w:ind w:firstLine="709"/>
        <w:jc w:val="both"/>
        <w:rPr>
          <w:rFonts w:ascii="Times New Roman" w:hAnsi="Times New Roman" w:cs="Times New Roman"/>
          <w:iCs/>
          <w:kern w:val="0"/>
          <w:sz w:val="28"/>
          <w:szCs w:val="28"/>
          <w:lang w:eastAsia="ru-RU"/>
        </w:rPr>
      </w:pPr>
      <w:r w:rsidRPr="001003E8">
        <w:rPr>
          <w:rFonts w:ascii="Times New Roman" w:hAnsi="Times New Roman" w:cs="Times New Roman"/>
          <w:b/>
          <w:bCs/>
          <w:iCs/>
          <w:kern w:val="0"/>
          <w:sz w:val="28"/>
          <w:szCs w:val="28"/>
          <w:lang w:eastAsia="ru-RU"/>
        </w:rPr>
        <w:t>А.К.</w:t>
      </w:r>
      <w:r w:rsidRPr="001003E8">
        <w:rPr>
          <w:rFonts w:ascii="Times New Roman" w:hAnsi="Times New Roman" w:cs="Times New Roman"/>
          <w:iCs/>
          <w:kern w:val="0"/>
          <w:sz w:val="28"/>
          <w:szCs w:val="28"/>
          <w:lang w:eastAsia="ru-RU"/>
        </w:rPr>
        <w:t xml:space="preserve"> А я благодарю Вас, уважаемый доктор Ачури.</w:t>
      </w:r>
      <w:bookmarkEnd w:id="0"/>
    </w:p>
    <w:sectPr w:rsidR="00200FCC" w:rsidRPr="00890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Linotype-Roman">
    <w:altName w:val="MS Mincho"/>
    <w:charset w:val="80"/>
    <w:family w:val="auto"/>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4B"/>
    <w:rsid w:val="000651FB"/>
    <w:rsid w:val="00073859"/>
    <w:rsid w:val="0008488B"/>
    <w:rsid w:val="000A3586"/>
    <w:rsid w:val="000A59D9"/>
    <w:rsid w:val="000D2A48"/>
    <w:rsid w:val="001003E8"/>
    <w:rsid w:val="00127439"/>
    <w:rsid w:val="0013230D"/>
    <w:rsid w:val="0014119F"/>
    <w:rsid w:val="00195280"/>
    <w:rsid w:val="001A251A"/>
    <w:rsid w:val="001D2E35"/>
    <w:rsid w:val="001D4995"/>
    <w:rsid w:val="001E51EA"/>
    <w:rsid w:val="00200FCC"/>
    <w:rsid w:val="00205915"/>
    <w:rsid w:val="002117B5"/>
    <w:rsid w:val="002764E1"/>
    <w:rsid w:val="00287D50"/>
    <w:rsid w:val="002E0444"/>
    <w:rsid w:val="003245F2"/>
    <w:rsid w:val="00347CF4"/>
    <w:rsid w:val="00394198"/>
    <w:rsid w:val="003D480A"/>
    <w:rsid w:val="004150C4"/>
    <w:rsid w:val="00431C91"/>
    <w:rsid w:val="00441BE2"/>
    <w:rsid w:val="0045685F"/>
    <w:rsid w:val="004E1050"/>
    <w:rsid w:val="005070A8"/>
    <w:rsid w:val="0055372D"/>
    <w:rsid w:val="005666DB"/>
    <w:rsid w:val="005A489F"/>
    <w:rsid w:val="005E1F12"/>
    <w:rsid w:val="0062213A"/>
    <w:rsid w:val="00641AE2"/>
    <w:rsid w:val="00654183"/>
    <w:rsid w:val="0066371B"/>
    <w:rsid w:val="00706F19"/>
    <w:rsid w:val="00716F3A"/>
    <w:rsid w:val="00737EEA"/>
    <w:rsid w:val="007436B9"/>
    <w:rsid w:val="007C352D"/>
    <w:rsid w:val="007D11A7"/>
    <w:rsid w:val="007E70CD"/>
    <w:rsid w:val="007F4DFF"/>
    <w:rsid w:val="00890A37"/>
    <w:rsid w:val="008B222A"/>
    <w:rsid w:val="008C2BA2"/>
    <w:rsid w:val="008F2F7F"/>
    <w:rsid w:val="0092140E"/>
    <w:rsid w:val="00926CF8"/>
    <w:rsid w:val="00953AF6"/>
    <w:rsid w:val="00956EC3"/>
    <w:rsid w:val="00965574"/>
    <w:rsid w:val="009C6427"/>
    <w:rsid w:val="009D478B"/>
    <w:rsid w:val="00A34AD5"/>
    <w:rsid w:val="00A55B05"/>
    <w:rsid w:val="00A6003F"/>
    <w:rsid w:val="00A66650"/>
    <w:rsid w:val="00A7187F"/>
    <w:rsid w:val="00A815D6"/>
    <w:rsid w:val="00A90386"/>
    <w:rsid w:val="00AB7742"/>
    <w:rsid w:val="00AE17E4"/>
    <w:rsid w:val="00B02943"/>
    <w:rsid w:val="00B141CA"/>
    <w:rsid w:val="00B4335C"/>
    <w:rsid w:val="00B44056"/>
    <w:rsid w:val="00B632DE"/>
    <w:rsid w:val="00B70154"/>
    <w:rsid w:val="00B765E5"/>
    <w:rsid w:val="00B82316"/>
    <w:rsid w:val="00BB6379"/>
    <w:rsid w:val="00BE6B4B"/>
    <w:rsid w:val="00C00B72"/>
    <w:rsid w:val="00C57947"/>
    <w:rsid w:val="00C841F1"/>
    <w:rsid w:val="00C87CC9"/>
    <w:rsid w:val="00C94A39"/>
    <w:rsid w:val="00D67D0D"/>
    <w:rsid w:val="00D708B2"/>
    <w:rsid w:val="00E01DF1"/>
    <w:rsid w:val="00E037F7"/>
    <w:rsid w:val="00EB024E"/>
    <w:rsid w:val="00ED6BB2"/>
    <w:rsid w:val="00F22C2D"/>
    <w:rsid w:val="00F25E3D"/>
    <w:rsid w:val="00F47FF3"/>
    <w:rsid w:val="00FC4B0D"/>
    <w:rsid w:val="00FD2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A083"/>
  <w15:chartTrackingRefBased/>
  <w15:docId w15:val="{C6D14C03-D66A-4B20-A0CE-284DB8CB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B4B"/>
  </w:style>
  <w:style w:type="paragraph" w:styleId="1">
    <w:name w:val="heading 1"/>
    <w:basedOn w:val="a"/>
    <w:next w:val="a"/>
    <w:link w:val="10"/>
    <w:uiPriority w:val="9"/>
    <w:qFormat/>
    <w:rsid w:val="00BE6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E6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E6B4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E6B4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E6B4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E6B4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E6B4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E6B4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E6B4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B4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E6B4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E6B4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E6B4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E6B4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E6B4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E6B4B"/>
    <w:rPr>
      <w:rFonts w:eastAsiaTheme="majorEastAsia" w:cstheme="majorBidi"/>
      <w:color w:val="595959" w:themeColor="text1" w:themeTint="A6"/>
    </w:rPr>
  </w:style>
  <w:style w:type="character" w:customStyle="1" w:styleId="80">
    <w:name w:val="Заголовок 8 Знак"/>
    <w:basedOn w:val="a0"/>
    <w:link w:val="8"/>
    <w:uiPriority w:val="9"/>
    <w:semiHidden/>
    <w:rsid w:val="00BE6B4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E6B4B"/>
    <w:rPr>
      <w:rFonts w:eastAsiaTheme="majorEastAsia" w:cstheme="majorBidi"/>
      <w:color w:val="272727" w:themeColor="text1" w:themeTint="D8"/>
    </w:rPr>
  </w:style>
  <w:style w:type="paragraph" w:styleId="a3">
    <w:name w:val="Title"/>
    <w:basedOn w:val="a"/>
    <w:next w:val="a"/>
    <w:link w:val="a4"/>
    <w:uiPriority w:val="10"/>
    <w:qFormat/>
    <w:rsid w:val="00BE6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E6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B4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E6B4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E6B4B"/>
    <w:pPr>
      <w:spacing w:before="160"/>
      <w:jc w:val="center"/>
    </w:pPr>
    <w:rPr>
      <w:i/>
      <w:iCs/>
      <w:color w:val="404040" w:themeColor="text1" w:themeTint="BF"/>
    </w:rPr>
  </w:style>
  <w:style w:type="character" w:customStyle="1" w:styleId="22">
    <w:name w:val="Цитата 2 Знак"/>
    <w:basedOn w:val="a0"/>
    <w:link w:val="21"/>
    <w:uiPriority w:val="29"/>
    <w:rsid w:val="00BE6B4B"/>
    <w:rPr>
      <w:i/>
      <w:iCs/>
      <w:color w:val="404040" w:themeColor="text1" w:themeTint="BF"/>
    </w:rPr>
  </w:style>
  <w:style w:type="paragraph" w:styleId="a7">
    <w:name w:val="List Paragraph"/>
    <w:basedOn w:val="a"/>
    <w:uiPriority w:val="34"/>
    <w:qFormat/>
    <w:rsid w:val="00BE6B4B"/>
    <w:pPr>
      <w:ind w:left="720"/>
      <w:contextualSpacing/>
    </w:pPr>
  </w:style>
  <w:style w:type="character" w:styleId="a8">
    <w:name w:val="Intense Emphasis"/>
    <w:basedOn w:val="a0"/>
    <w:uiPriority w:val="21"/>
    <w:qFormat/>
    <w:rsid w:val="00BE6B4B"/>
    <w:rPr>
      <w:i/>
      <w:iCs/>
      <w:color w:val="0F4761" w:themeColor="accent1" w:themeShade="BF"/>
    </w:rPr>
  </w:style>
  <w:style w:type="paragraph" w:styleId="a9">
    <w:name w:val="Intense Quote"/>
    <w:basedOn w:val="a"/>
    <w:next w:val="a"/>
    <w:link w:val="aa"/>
    <w:uiPriority w:val="30"/>
    <w:qFormat/>
    <w:rsid w:val="00BE6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E6B4B"/>
    <w:rPr>
      <w:i/>
      <w:iCs/>
      <w:color w:val="0F4761" w:themeColor="accent1" w:themeShade="BF"/>
    </w:rPr>
  </w:style>
  <w:style w:type="character" w:styleId="ab">
    <w:name w:val="Intense Reference"/>
    <w:basedOn w:val="a0"/>
    <w:uiPriority w:val="32"/>
    <w:qFormat/>
    <w:rsid w:val="00BE6B4B"/>
    <w:rPr>
      <w:b/>
      <w:bCs/>
      <w:smallCaps/>
      <w:color w:val="0F4761" w:themeColor="accent1" w:themeShade="BF"/>
      <w:spacing w:val="5"/>
    </w:rPr>
  </w:style>
  <w:style w:type="paragraph" w:styleId="ac">
    <w:name w:val="Normal (Web)"/>
    <w:basedOn w:val="a"/>
    <w:uiPriority w:val="99"/>
    <w:semiHidden/>
    <w:unhideWhenUsed/>
    <w:rsid w:val="00073859"/>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4750</Words>
  <Characters>27075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user</cp:lastModifiedBy>
  <cp:revision>2</cp:revision>
  <dcterms:created xsi:type="dcterms:W3CDTF">2025-04-13T17:37:00Z</dcterms:created>
  <dcterms:modified xsi:type="dcterms:W3CDTF">2025-04-13T17:37:00Z</dcterms:modified>
</cp:coreProperties>
</file>