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4B17F" w14:textId="3C97376A" w:rsidR="00216E22" w:rsidRPr="00211DBA" w:rsidRDefault="00216E22" w:rsidP="00216E22">
      <w:pPr>
        <w:pStyle w:val="paragraphscxw230579747bcx2"/>
        <w:spacing w:before="300" w:beforeAutospacing="0" w:after="120" w:afterAutospacing="0"/>
        <w:ind w:firstLine="567"/>
        <w:jc w:val="both"/>
        <w:textAlignment w:val="baseline"/>
        <w:rPr>
          <w:b/>
          <w:i/>
        </w:rPr>
      </w:pPr>
      <w:r w:rsidRPr="00211DBA">
        <w:rPr>
          <w:rStyle w:val="normaltextrunscxw230579747bcx2"/>
          <w:b/>
          <w:i/>
        </w:rPr>
        <w:t>Требования к оформлению тезисов:</w:t>
      </w:r>
    </w:p>
    <w:p w14:paraId="7395C186" w14:textId="2100B58F" w:rsidR="00216E22" w:rsidRPr="00211DBA" w:rsidRDefault="00216E22" w:rsidP="00670407">
      <w:pPr>
        <w:pStyle w:val="paragraphscxw230579747bcx2"/>
        <w:spacing w:before="180" w:beforeAutospacing="0" w:after="120" w:afterAutospacing="0"/>
        <w:ind w:firstLine="567"/>
        <w:jc w:val="both"/>
        <w:textAlignment w:val="baseline"/>
        <w:rPr>
          <w:rStyle w:val="normaltextrunscxw230579747bcx2"/>
        </w:rPr>
      </w:pPr>
      <w:r w:rsidRPr="00211DBA">
        <w:rPr>
          <w:rStyle w:val="normaltextrunscxw230579747bcx2"/>
        </w:rPr>
        <w:t xml:space="preserve">Текстовый редактор </w:t>
      </w:r>
      <w:r w:rsidRPr="00211DBA">
        <w:rPr>
          <w:rStyle w:val="spellingerrorscxw230579747bcx2"/>
        </w:rPr>
        <w:t>Microsoft</w:t>
      </w:r>
      <w:r w:rsidRPr="00211DBA">
        <w:rPr>
          <w:rStyle w:val="normaltextrunscxw230579747bcx2"/>
        </w:rPr>
        <w:t xml:space="preserve"> </w:t>
      </w:r>
      <w:r w:rsidRPr="00211DBA">
        <w:rPr>
          <w:rStyle w:val="spellingerrorscxw230579747bcx2"/>
        </w:rPr>
        <w:t>Word</w:t>
      </w:r>
      <w:r w:rsidRPr="00211DBA">
        <w:rPr>
          <w:rStyle w:val="eopscxw230579747bcx2"/>
        </w:rPr>
        <w:t>.</w:t>
      </w:r>
      <w:r w:rsidRPr="00211DBA">
        <w:t xml:space="preserve"> </w:t>
      </w:r>
      <w:r w:rsidRPr="00211DBA">
        <w:rPr>
          <w:rStyle w:val="normaltextrunscxw230579747bcx2"/>
        </w:rPr>
        <w:t xml:space="preserve">Все поля, включая таблицы, схемы, рисунки и список литературы, </w:t>
      </w:r>
      <w:r w:rsidRPr="00211DBA">
        <w:t>—</w:t>
      </w:r>
      <w:r w:rsidRPr="00211DBA">
        <w:rPr>
          <w:rStyle w:val="normaltextrunscxw230579747bcx2"/>
        </w:rPr>
        <w:t xml:space="preserve"> 2 см</w:t>
      </w:r>
      <w:r w:rsidRPr="00211DBA">
        <w:rPr>
          <w:rStyle w:val="eopscxw230579747bcx2"/>
        </w:rPr>
        <w:t>.</w:t>
      </w:r>
      <w:r w:rsidRPr="00211DBA">
        <w:t xml:space="preserve"> </w:t>
      </w:r>
      <w:r w:rsidRPr="00211DBA">
        <w:rPr>
          <w:rStyle w:val="normaltextrunscxw230579747bcx2"/>
        </w:rPr>
        <w:t xml:space="preserve">Шрифт </w:t>
      </w:r>
      <w:r w:rsidRPr="00211DBA">
        <w:rPr>
          <w:rStyle w:val="spellingerrorscxw230579747bcx2"/>
        </w:rPr>
        <w:t>Times</w:t>
      </w:r>
      <w:r w:rsidRPr="00211DBA">
        <w:rPr>
          <w:rStyle w:val="normaltextrunscxw230579747bcx2"/>
        </w:rPr>
        <w:t xml:space="preserve"> </w:t>
      </w:r>
      <w:r w:rsidRPr="00211DBA">
        <w:rPr>
          <w:rStyle w:val="spellingerrorscxw230579747bcx2"/>
        </w:rPr>
        <w:t>New</w:t>
      </w:r>
      <w:r w:rsidRPr="00211DBA">
        <w:rPr>
          <w:rStyle w:val="normaltextrunscxw230579747bcx2"/>
        </w:rPr>
        <w:t xml:space="preserve"> </w:t>
      </w:r>
      <w:proofErr w:type="spellStart"/>
      <w:r w:rsidRPr="00211DBA">
        <w:rPr>
          <w:rStyle w:val="spellingerrorscxw230579747bcx2"/>
        </w:rPr>
        <w:t>Roman</w:t>
      </w:r>
      <w:proofErr w:type="spellEnd"/>
      <w:r w:rsidRPr="00211DBA">
        <w:rPr>
          <w:rStyle w:val="spellingerrorscxw230579747bcx2"/>
        </w:rPr>
        <w:t>,</w:t>
      </w:r>
      <w:r w:rsidRPr="00211DBA">
        <w:rPr>
          <w:rStyle w:val="normaltextrunscxw230579747bcx2"/>
        </w:rPr>
        <w:t xml:space="preserve"> размер шрифта 14, межстрочный интервал 1,5, абзацный отступ 1 см</w:t>
      </w:r>
      <w:r w:rsidRPr="00211DBA">
        <w:rPr>
          <w:rStyle w:val="eopscxw230579747bcx2"/>
        </w:rPr>
        <w:t xml:space="preserve"> </w:t>
      </w:r>
      <w:r w:rsidRPr="00211DBA">
        <w:rPr>
          <w:rStyle w:val="normaltextrunscxw230579747bcx2"/>
        </w:rPr>
        <w:t>(пробелы и табуляция в начале абзаца недопустимы!)</w:t>
      </w:r>
      <w:r w:rsidR="00670407">
        <w:rPr>
          <w:rStyle w:val="normaltextrunscxw230579747bcx2"/>
        </w:rPr>
        <w:t xml:space="preserve">. </w:t>
      </w:r>
      <w:r w:rsidRPr="00211DBA">
        <w:rPr>
          <w:rStyle w:val="normaltextrunscxw230579747bcx2"/>
        </w:rPr>
        <w:t>Нумерация страниц не ведется</w:t>
      </w:r>
      <w:r w:rsidRPr="00211DBA">
        <w:rPr>
          <w:rStyle w:val="normaltextrunscxw230579747bcx2"/>
          <w:i/>
        </w:rPr>
        <w:t xml:space="preserve">. </w:t>
      </w:r>
      <w:r w:rsidRPr="00211DBA">
        <w:rPr>
          <w:rStyle w:val="normaltextrunscxw230579747bcx2"/>
        </w:rPr>
        <w:t>Выравнивание текста по ширине. Текст без переносов. Страницы не должны содержать разрывов, колонтитулов.</w:t>
      </w:r>
    </w:p>
    <w:p w14:paraId="532E1D6D" w14:textId="01E8BDA7" w:rsidR="00216E22" w:rsidRPr="00211DBA" w:rsidRDefault="00216E22" w:rsidP="00216E2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11DBA">
        <w:rPr>
          <w:rFonts w:ascii="Times New Roman" w:hAnsi="Times New Roman"/>
          <w:sz w:val="24"/>
          <w:szCs w:val="24"/>
        </w:rPr>
        <w:t>Список литературы оформляется в алфавитном порядке в конце тезисов. Сначала русскоязычные источники, затем на других языках. Ссылки на источники даются в квадратных скобках — [1; с. 51]. При использовании в тексте кавычек с кириллическими шрифтами используются т.</w:t>
      </w:r>
      <w:r w:rsidR="00670407">
        <w:rPr>
          <w:rFonts w:ascii="Times New Roman" w:hAnsi="Times New Roman"/>
          <w:sz w:val="24"/>
          <w:szCs w:val="24"/>
        </w:rPr>
        <w:t xml:space="preserve"> </w:t>
      </w:r>
      <w:r w:rsidRPr="00211DBA">
        <w:rPr>
          <w:rFonts w:ascii="Times New Roman" w:hAnsi="Times New Roman"/>
          <w:sz w:val="24"/>
          <w:szCs w:val="24"/>
        </w:rPr>
        <w:t>н. типографские кавычки «елочки», с латинскими — двойные кавычки “лапки”. Тире обозначается символом — (длинное тире); дефис - (минус); между цифрами ставится короткое тире (–) без пробелов. Между фамилией и инициалами — неразрывный пробел. При необходимости возможны постраничные сноски.</w:t>
      </w:r>
    </w:p>
    <w:p w14:paraId="2B2BC03B" w14:textId="77777777" w:rsidR="00216E22" w:rsidRPr="00211DBA" w:rsidRDefault="00216E22" w:rsidP="00216E22">
      <w:pPr>
        <w:pStyle w:val="paragraphscxw230579747bcx2"/>
        <w:spacing w:before="120" w:beforeAutospacing="0" w:after="0" w:afterAutospacing="0"/>
        <w:ind w:firstLine="567"/>
        <w:jc w:val="both"/>
        <w:textAlignment w:val="baseline"/>
        <w:rPr>
          <w:rStyle w:val="normaltextrunscxw230579747bcx2"/>
        </w:rPr>
      </w:pPr>
      <w:r w:rsidRPr="00211DBA">
        <w:rPr>
          <w:rStyle w:val="normaltextrunscxw230579747bcx2"/>
        </w:rPr>
        <w:t>Справочный аппарат тезисов должен включать: 1) УДК; 2) название доклада на русском языке (прописными буквами, жирным шрифтом 14); 3) инициалы и фамилия автора (жирным шрифтом 14); 4) город, адрес электронной почты (</w:t>
      </w:r>
      <w:r w:rsidRPr="00211DBA">
        <w:rPr>
          <w:rStyle w:val="normaltextrunscxw230579747bcx2"/>
          <w:lang w:val="en-US"/>
        </w:rPr>
        <w:t>email</w:t>
      </w:r>
      <w:r w:rsidRPr="00211DBA">
        <w:rPr>
          <w:rStyle w:val="normaltextrunscxw230579747bcx2"/>
        </w:rPr>
        <w:t xml:space="preserve">); 5) аннотацию на русском языке (до 200 слов); 6) ключевые слова на русском языке (до 8 слов); 7) название доклада на английском языке (прописными буквами жирным шрифтом 14); 8) имя и фамилия автора на английском языке (жирным шрифтом 14) 9) город на английском языке, </w:t>
      </w:r>
      <w:r w:rsidRPr="00211DBA">
        <w:rPr>
          <w:rStyle w:val="normaltextrunscxw230579747bcx2"/>
          <w:lang w:val="en-US"/>
        </w:rPr>
        <w:t>email</w:t>
      </w:r>
      <w:r w:rsidRPr="00211DBA">
        <w:rPr>
          <w:rStyle w:val="normaltextrunscxw230579747bcx2"/>
        </w:rPr>
        <w:t xml:space="preserve">; 10) аннотацию статьи на английском языке (до 150 слов); 11) ключевые слова на английском языке; </w:t>
      </w:r>
    </w:p>
    <w:p w14:paraId="487A64E9" w14:textId="77777777" w:rsidR="00216E22" w:rsidRPr="00211DBA" w:rsidRDefault="00216E22" w:rsidP="00216E22">
      <w:pPr>
        <w:pStyle w:val="paragraphscxw230579747bcx2"/>
        <w:spacing w:before="120" w:beforeAutospacing="0" w:after="0" w:afterAutospacing="0"/>
        <w:ind w:firstLine="567"/>
        <w:jc w:val="both"/>
        <w:textAlignment w:val="baseline"/>
        <w:rPr>
          <w:rStyle w:val="normaltextrunscxw230579747bcx2"/>
        </w:rPr>
      </w:pPr>
      <w:r w:rsidRPr="00211DBA">
        <w:rPr>
          <w:rStyle w:val="normaltextrunscxw230579747bcx2"/>
        </w:rPr>
        <w:t xml:space="preserve">После списка литературы разместите сведения об авторе для публикации в разделе информации об авторах по образцу: </w:t>
      </w:r>
    </w:p>
    <w:p w14:paraId="1A7E1171" w14:textId="77777777" w:rsidR="00216E22" w:rsidRPr="00211DBA" w:rsidRDefault="00216E22" w:rsidP="00216E22">
      <w:pPr>
        <w:pStyle w:val="paragraphscxw230579747bcx2"/>
        <w:spacing w:before="120" w:beforeAutospacing="0" w:after="0" w:afterAutospacing="0"/>
        <w:ind w:firstLine="567"/>
        <w:jc w:val="both"/>
        <w:textAlignment w:val="baseline"/>
        <w:rPr>
          <w:rStyle w:val="normaltextrunscxw230579747bcx2"/>
        </w:rPr>
      </w:pPr>
      <w:r w:rsidRPr="00211DBA">
        <w:rPr>
          <w:rStyle w:val="normaltextrunscxw230579747bcx2"/>
        </w:rPr>
        <w:t xml:space="preserve">Иванов Иван Иванович </w:t>
      </w:r>
      <w:r w:rsidRPr="00211DBA">
        <w:t>—</w:t>
      </w:r>
      <w:r w:rsidRPr="00211DBA">
        <w:rPr>
          <w:rStyle w:val="normaltextrunscxw230579747bcx2"/>
        </w:rPr>
        <w:t xml:space="preserve"> музыковед, кандидат искусствоведения, старший научный сотрудник Российского института истории искусств, </w:t>
      </w:r>
      <w:r w:rsidRPr="00211DBA">
        <w:t>член Союза композиторов РФ.</w:t>
      </w:r>
      <w:r w:rsidRPr="00211DBA">
        <w:rPr>
          <w:rStyle w:val="normaltextrunscxw230579747bcx2"/>
        </w:rPr>
        <w:t xml:space="preserve"> </w:t>
      </w:r>
    </w:p>
    <w:p w14:paraId="716FEADF" w14:textId="77777777" w:rsidR="00216E22" w:rsidRPr="00211DBA" w:rsidRDefault="00216E22" w:rsidP="00216E2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11DBA">
        <w:rPr>
          <w:rFonts w:ascii="Times New Roman" w:hAnsi="Times New Roman"/>
          <w:sz w:val="24"/>
          <w:szCs w:val="24"/>
        </w:rPr>
        <w:t>Авторы несут ответственность за достоверность представляемых сведений и излагаемого материала.</w:t>
      </w:r>
    </w:p>
    <w:p w14:paraId="24C28FF4" w14:textId="77777777" w:rsidR="004576E7" w:rsidRDefault="004576E7"/>
    <w:sectPr w:rsidR="00457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E22"/>
    <w:rsid w:val="00216E22"/>
    <w:rsid w:val="004576E7"/>
    <w:rsid w:val="0067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95E5E"/>
  <w15:chartTrackingRefBased/>
  <w15:docId w15:val="{1C7E887F-D2E6-4DED-9FC5-868C08CF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E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cxw230579747bcx2">
    <w:name w:val="paragraph scxw230579747 bcx2"/>
    <w:basedOn w:val="a"/>
    <w:uiPriority w:val="99"/>
    <w:rsid w:val="00216E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scxw230579747bcx2">
    <w:name w:val="normaltextrun scxw230579747 bcx2"/>
    <w:uiPriority w:val="99"/>
    <w:rsid w:val="00216E22"/>
    <w:rPr>
      <w:rFonts w:cs="Times New Roman"/>
    </w:rPr>
  </w:style>
  <w:style w:type="character" w:customStyle="1" w:styleId="spellingerrorscxw230579747bcx2">
    <w:name w:val="spellingerror scxw230579747 bcx2"/>
    <w:uiPriority w:val="99"/>
    <w:rsid w:val="00216E22"/>
    <w:rPr>
      <w:rFonts w:cs="Times New Roman"/>
    </w:rPr>
  </w:style>
  <w:style w:type="character" w:customStyle="1" w:styleId="eopscxw230579747bcx2">
    <w:name w:val="eop scxw230579747 bcx2"/>
    <w:uiPriority w:val="99"/>
    <w:rsid w:val="00216E2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2</cp:revision>
  <dcterms:created xsi:type="dcterms:W3CDTF">2023-03-27T09:50:00Z</dcterms:created>
  <dcterms:modified xsi:type="dcterms:W3CDTF">2023-03-27T09:53:00Z</dcterms:modified>
</cp:coreProperties>
</file>